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ECE" w:rsidRPr="006443AA" w:rsidRDefault="00E21ECE" w:rsidP="006443AA">
      <w:pPr>
        <w:jc w:val="both"/>
        <w:rPr>
          <w:rFonts w:cs="Arial"/>
          <w:b/>
          <w:bCs/>
          <w:sz w:val="22"/>
          <w:szCs w:val="22"/>
          <w:u w:val="single"/>
        </w:rPr>
      </w:pPr>
      <w:r w:rsidRPr="006443AA">
        <w:rPr>
          <w:rFonts w:cs="Arial"/>
          <w:b/>
          <w:bCs/>
          <w:sz w:val="22"/>
          <w:szCs w:val="22"/>
          <w:u w:val="single"/>
        </w:rPr>
        <w:t>Minutes of State Level Bankers Committee meeting held on 22.01.2019 at Banquet Hall, NITI Vihar, Itanagar.</w:t>
      </w:r>
    </w:p>
    <w:p w:rsidR="00E21ECE" w:rsidRPr="006443AA" w:rsidRDefault="00E21ECE" w:rsidP="006443AA">
      <w:pPr>
        <w:jc w:val="both"/>
        <w:rPr>
          <w:rFonts w:cs="Arial"/>
          <w:sz w:val="22"/>
          <w:szCs w:val="22"/>
        </w:rPr>
      </w:pPr>
    </w:p>
    <w:p w:rsidR="00E21ECE" w:rsidRPr="006443AA" w:rsidRDefault="00E21ECE" w:rsidP="006443AA">
      <w:pPr>
        <w:jc w:val="both"/>
        <w:rPr>
          <w:rFonts w:cs="Arial"/>
          <w:sz w:val="22"/>
          <w:szCs w:val="22"/>
        </w:rPr>
      </w:pPr>
      <w:r w:rsidRPr="006443AA">
        <w:rPr>
          <w:rFonts w:cs="Arial"/>
          <w:sz w:val="22"/>
          <w:szCs w:val="22"/>
        </w:rPr>
        <w:t xml:space="preserve">The SLBC meeting for the quarter ending September 2018 was held on 22.01.2019 at the Banquet Hall, Niti Vihar Itanagar, under the Co-Chairmanship of Shri Satya Gopal, IAS, Chief Secretary, Govt of Arunachal Pradesh and Co Chaired by Sri Sunil Kumar Tandon, CGM, SBI, NE Circle. </w:t>
      </w:r>
    </w:p>
    <w:p w:rsidR="00E21ECE" w:rsidRPr="006443AA" w:rsidRDefault="00E21ECE" w:rsidP="006443AA">
      <w:pPr>
        <w:jc w:val="both"/>
        <w:rPr>
          <w:rFonts w:cs="Arial"/>
          <w:sz w:val="22"/>
          <w:szCs w:val="22"/>
        </w:rPr>
      </w:pPr>
    </w:p>
    <w:p w:rsidR="00E21ECE" w:rsidRPr="006443AA" w:rsidRDefault="00E21ECE" w:rsidP="006443AA">
      <w:pPr>
        <w:jc w:val="both"/>
        <w:rPr>
          <w:rFonts w:cs="Arial"/>
          <w:sz w:val="22"/>
          <w:szCs w:val="22"/>
        </w:rPr>
      </w:pPr>
      <w:r w:rsidRPr="006443AA">
        <w:rPr>
          <w:rFonts w:cs="Arial"/>
          <w:sz w:val="22"/>
          <w:szCs w:val="22"/>
        </w:rPr>
        <w:t xml:space="preserve">The Meeting started with a welcome speech and keynote address by Sri Ajay Kr Singh, GM, SBI, NE Circle. He mentioned the details of the various Sub Committee meetings held on 27/12/2018 and the observations recorded during those meetings. He also mentioned about the various positive achievements that the various banks have made during the quarter. </w:t>
      </w:r>
    </w:p>
    <w:p w:rsidR="00E21ECE" w:rsidRPr="006443AA" w:rsidRDefault="00E21ECE" w:rsidP="006443AA">
      <w:pPr>
        <w:jc w:val="both"/>
        <w:rPr>
          <w:rFonts w:cs="Arial"/>
          <w:sz w:val="22"/>
          <w:szCs w:val="22"/>
        </w:rPr>
      </w:pPr>
    </w:p>
    <w:p w:rsidR="00E21ECE" w:rsidRPr="006443AA" w:rsidRDefault="00E21ECE" w:rsidP="006443AA">
      <w:pPr>
        <w:jc w:val="both"/>
        <w:rPr>
          <w:rFonts w:cs="Arial"/>
          <w:sz w:val="22"/>
          <w:szCs w:val="22"/>
        </w:rPr>
      </w:pPr>
      <w:r w:rsidRPr="006443AA">
        <w:rPr>
          <w:rFonts w:cs="Arial"/>
          <w:sz w:val="22"/>
          <w:szCs w:val="22"/>
        </w:rPr>
        <w:t>He discussed about the Financial Inclusion and specially the need to cover all the beneficiaries through Social Security Schemes, namely PMSBY, PMJJBY and APY. The issue of connectivity and the need to restore good connectivity throughout the state for delivering banking service and Financial Inclusion was discussed at length.</w:t>
      </w:r>
    </w:p>
    <w:p w:rsidR="00E21ECE" w:rsidRPr="006443AA" w:rsidRDefault="00E21ECE" w:rsidP="006443AA">
      <w:pPr>
        <w:jc w:val="both"/>
        <w:rPr>
          <w:rFonts w:cs="Arial"/>
          <w:sz w:val="22"/>
          <w:szCs w:val="22"/>
        </w:rPr>
      </w:pPr>
    </w:p>
    <w:p w:rsidR="00E21ECE" w:rsidRPr="006443AA" w:rsidRDefault="00E21ECE" w:rsidP="006443AA">
      <w:pPr>
        <w:jc w:val="both"/>
        <w:rPr>
          <w:rFonts w:cs="Arial"/>
          <w:sz w:val="22"/>
          <w:szCs w:val="22"/>
        </w:rPr>
      </w:pPr>
      <w:r w:rsidRPr="006443AA">
        <w:rPr>
          <w:rFonts w:cs="Arial"/>
          <w:sz w:val="22"/>
          <w:szCs w:val="22"/>
        </w:rPr>
        <w:t>Sri Sunil Kumar Tandon, CGM, SBI, NE Circle, Co Chairman of the SLBC addressed all dignitaries and put his observations on different aspects.</w:t>
      </w:r>
    </w:p>
    <w:p w:rsidR="00E21ECE" w:rsidRPr="006443AA" w:rsidRDefault="00E21ECE" w:rsidP="006443AA">
      <w:pPr>
        <w:jc w:val="both"/>
        <w:rPr>
          <w:rFonts w:cs="Arial"/>
          <w:sz w:val="22"/>
          <w:szCs w:val="22"/>
        </w:rPr>
      </w:pPr>
    </w:p>
    <w:p w:rsidR="00E21ECE" w:rsidRPr="006443AA" w:rsidRDefault="00E21ECE" w:rsidP="006443AA">
      <w:pPr>
        <w:numPr>
          <w:ilvl w:val="0"/>
          <w:numId w:val="2"/>
        </w:numPr>
        <w:jc w:val="both"/>
        <w:rPr>
          <w:rFonts w:cs="Arial"/>
          <w:sz w:val="22"/>
          <w:szCs w:val="22"/>
        </w:rPr>
      </w:pPr>
      <w:r w:rsidRPr="006443AA">
        <w:rPr>
          <w:rFonts w:cs="Arial"/>
          <w:sz w:val="22"/>
          <w:szCs w:val="22"/>
        </w:rPr>
        <w:t>He raised concern on the CD Ratio and emphasized the need to raise the CD ratio upto the national benchmark of 60%.</w:t>
      </w:r>
    </w:p>
    <w:p w:rsidR="00E21ECE" w:rsidRPr="006443AA" w:rsidRDefault="00E21ECE" w:rsidP="006443AA">
      <w:pPr>
        <w:numPr>
          <w:ilvl w:val="0"/>
          <w:numId w:val="2"/>
        </w:numPr>
        <w:jc w:val="both"/>
        <w:rPr>
          <w:rFonts w:cs="Arial"/>
          <w:sz w:val="22"/>
          <w:szCs w:val="22"/>
        </w:rPr>
      </w:pPr>
      <w:r w:rsidRPr="006443AA">
        <w:rPr>
          <w:rFonts w:cs="Arial"/>
          <w:sz w:val="22"/>
          <w:szCs w:val="22"/>
        </w:rPr>
        <w:t xml:space="preserve">He requested for achievement of MSME target by all the Banks in the ongoing 100 days MSME campaign within the given time frame. </w:t>
      </w:r>
    </w:p>
    <w:p w:rsidR="00E21ECE" w:rsidRPr="006443AA" w:rsidRDefault="00E21ECE" w:rsidP="006443AA">
      <w:pPr>
        <w:numPr>
          <w:ilvl w:val="0"/>
          <w:numId w:val="2"/>
        </w:numPr>
        <w:jc w:val="both"/>
        <w:rPr>
          <w:rFonts w:cs="Arial"/>
          <w:sz w:val="22"/>
          <w:szCs w:val="22"/>
        </w:rPr>
      </w:pPr>
      <w:r w:rsidRPr="006443AA">
        <w:rPr>
          <w:rFonts w:cs="Arial"/>
          <w:sz w:val="22"/>
          <w:szCs w:val="22"/>
        </w:rPr>
        <w:t xml:space="preserve">He then discussed about the coverage of Social Security schemes and emphasized the need to cover all the villages and adjoining areas. </w:t>
      </w:r>
    </w:p>
    <w:p w:rsidR="00E21ECE" w:rsidRPr="006443AA" w:rsidRDefault="00E21ECE" w:rsidP="006443AA">
      <w:pPr>
        <w:numPr>
          <w:ilvl w:val="0"/>
          <w:numId w:val="2"/>
        </w:numPr>
        <w:jc w:val="both"/>
        <w:rPr>
          <w:rFonts w:cs="Arial"/>
          <w:sz w:val="22"/>
          <w:szCs w:val="22"/>
        </w:rPr>
      </w:pPr>
      <w:r w:rsidRPr="006443AA">
        <w:rPr>
          <w:rFonts w:cs="Arial"/>
          <w:sz w:val="22"/>
          <w:szCs w:val="22"/>
        </w:rPr>
        <w:t>The problems with connectivity in the state was then discussed with emphasis about the branches running on V-Sat and urged the officials of BSNL to look into it at the earliest.</w:t>
      </w:r>
    </w:p>
    <w:p w:rsidR="00E21ECE" w:rsidRPr="006443AA" w:rsidRDefault="00E21ECE" w:rsidP="006443AA">
      <w:pPr>
        <w:jc w:val="both"/>
        <w:rPr>
          <w:rFonts w:cs="Arial"/>
          <w:sz w:val="22"/>
          <w:szCs w:val="22"/>
        </w:rPr>
      </w:pPr>
    </w:p>
    <w:p w:rsidR="00E21ECE" w:rsidRPr="006443AA" w:rsidRDefault="00E21ECE" w:rsidP="006443AA">
      <w:pPr>
        <w:jc w:val="both"/>
        <w:rPr>
          <w:rFonts w:cs="Arial"/>
          <w:sz w:val="22"/>
          <w:szCs w:val="22"/>
        </w:rPr>
      </w:pPr>
      <w:r w:rsidRPr="006443AA">
        <w:rPr>
          <w:rFonts w:cs="Arial"/>
          <w:sz w:val="22"/>
          <w:szCs w:val="22"/>
        </w:rPr>
        <w:t>Shri Satya Gopal, IAS, Chief Secretary, Govt. of Arunachal Pradesh addressed the house and shared his concern.</w:t>
      </w:r>
    </w:p>
    <w:p w:rsidR="00E21ECE" w:rsidRPr="006443AA" w:rsidRDefault="00E21ECE" w:rsidP="006443AA">
      <w:pPr>
        <w:numPr>
          <w:ilvl w:val="0"/>
          <w:numId w:val="3"/>
        </w:numPr>
        <w:jc w:val="both"/>
        <w:rPr>
          <w:rFonts w:cs="Arial"/>
          <w:b/>
          <w:bCs/>
          <w:sz w:val="22"/>
          <w:szCs w:val="22"/>
        </w:rPr>
      </w:pPr>
      <w:r w:rsidRPr="006443AA">
        <w:rPr>
          <w:rFonts w:cs="Arial"/>
          <w:sz w:val="22"/>
          <w:szCs w:val="22"/>
        </w:rPr>
        <w:t>He started with appreciation for the improvement in some financial parameters, especially Priority Sector advance and   CD ratio but pointed out that improvement in CD ratio, which were 37.48 in the Sep 2018 quarter needs improvement. This can be increased by giving special emphasis on priority sector advance most importantly agricultural advance and advance to the weaker sections.</w:t>
      </w:r>
      <w:r w:rsidRPr="006443AA">
        <w:rPr>
          <w:rFonts w:cs="Arial"/>
          <w:b/>
          <w:bCs/>
          <w:sz w:val="22"/>
          <w:szCs w:val="22"/>
        </w:rPr>
        <w:t xml:space="preserve">            </w:t>
      </w:r>
    </w:p>
    <w:p w:rsidR="00E21ECE" w:rsidRPr="006443AA" w:rsidRDefault="00E21ECE" w:rsidP="006443AA">
      <w:pPr>
        <w:numPr>
          <w:ilvl w:val="0"/>
          <w:numId w:val="4"/>
        </w:numPr>
        <w:jc w:val="both"/>
        <w:rPr>
          <w:rFonts w:cs="Arial"/>
          <w:sz w:val="22"/>
          <w:szCs w:val="22"/>
        </w:rPr>
      </w:pPr>
      <w:r w:rsidRPr="006443AA">
        <w:rPr>
          <w:rFonts w:cs="Arial"/>
          <w:sz w:val="22"/>
          <w:szCs w:val="22"/>
        </w:rPr>
        <w:t>To make sure that the Central Government and State government benefits and DBT initiatives reach the intended beneficiaries, Banking services may be extended to all the un-banked areas and CSPs may be opened in areas with population of 500 and above. He expressed his concern for opening of a Branch at Kimin</w:t>
      </w:r>
      <w:r w:rsidR="00C95D48" w:rsidRPr="006443AA">
        <w:rPr>
          <w:rFonts w:cs="Arial"/>
          <w:sz w:val="22"/>
          <w:szCs w:val="22"/>
        </w:rPr>
        <w:t xml:space="preserve"> and Chy</w:t>
      </w:r>
      <w:r w:rsidRPr="006443AA">
        <w:rPr>
          <w:rFonts w:cs="Arial"/>
          <w:sz w:val="22"/>
          <w:szCs w:val="22"/>
        </w:rPr>
        <w:t>angta</w:t>
      </w:r>
      <w:r w:rsidR="00C95D48" w:rsidRPr="006443AA">
        <w:rPr>
          <w:rFonts w:cs="Arial"/>
          <w:sz w:val="22"/>
          <w:szCs w:val="22"/>
        </w:rPr>
        <w:t>j</w:t>
      </w:r>
      <w:r w:rsidRPr="006443AA">
        <w:rPr>
          <w:rFonts w:cs="Arial"/>
          <w:sz w:val="22"/>
          <w:szCs w:val="22"/>
        </w:rPr>
        <w:t>o.</w:t>
      </w:r>
    </w:p>
    <w:p w:rsidR="00E21ECE" w:rsidRPr="006443AA" w:rsidRDefault="00E21ECE" w:rsidP="006443AA">
      <w:pPr>
        <w:numPr>
          <w:ilvl w:val="0"/>
          <w:numId w:val="5"/>
        </w:numPr>
        <w:jc w:val="both"/>
        <w:rPr>
          <w:rFonts w:cs="Arial"/>
          <w:sz w:val="22"/>
          <w:szCs w:val="22"/>
        </w:rPr>
      </w:pPr>
      <w:r w:rsidRPr="006443AA">
        <w:rPr>
          <w:rFonts w:cs="Arial"/>
          <w:sz w:val="22"/>
          <w:szCs w:val="22"/>
        </w:rPr>
        <w:t xml:space="preserve">He urged the Banks to organise MSME and Recovery Camps on similar lines of Sarkar Apke Dwar camps that has immensely benefitted the people. </w:t>
      </w:r>
    </w:p>
    <w:p w:rsidR="00E21ECE" w:rsidRPr="006443AA" w:rsidRDefault="00E21ECE" w:rsidP="006443AA">
      <w:pPr>
        <w:numPr>
          <w:ilvl w:val="0"/>
          <w:numId w:val="5"/>
        </w:numPr>
        <w:jc w:val="both"/>
        <w:rPr>
          <w:rFonts w:cs="Arial"/>
          <w:sz w:val="22"/>
          <w:szCs w:val="22"/>
        </w:rPr>
      </w:pPr>
      <w:r w:rsidRPr="006443AA">
        <w:rPr>
          <w:rFonts w:cs="Arial"/>
          <w:sz w:val="22"/>
          <w:szCs w:val="22"/>
        </w:rPr>
        <w:t>With regards to recovery of Non Performing Loans, he suggested that DC and Nodal Officers of banks should be in regular contact for quicker recovery efforts.</w:t>
      </w:r>
    </w:p>
    <w:p w:rsidR="00E21ECE" w:rsidRPr="006443AA" w:rsidRDefault="00E21ECE" w:rsidP="006443AA">
      <w:pPr>
        <w:numPr>
          <w:ilvl w:val="0"/>
          <w:numId w:val="5"/>
        </w:numPr>
        <w:jc w:val="both"/>
        <w:rPr>
          <w:rFonts w:cs="Arial"/>
          <w:sz w:val="22"/>
          <w:szCs w:val="22"/>
        </w:rPr>
      </w:pPr>
      <w:r w:rsidRPr="006443AA">
        <w:rPr>
          <w:rFonts w:cs="Arial"/>
          <w:sz w:val="22"/>
          <w:szCs w:val="22"/>
        </w:rPr>
        <w:t>He further brought to the notice of the house that credit proposals under Government sponsored schemes should be disbursed at the earliest and any reason for rejection or objection should be brought to the notice of DC &amp; the concerned Secretary/Commissioner.</w:t>
      </w:r>
    </w:p>
    <w:p w:rsidR="007B5BD2" w:rsidRPr="006443AA" w:rsidRDefault="007B5BD2" w:rsidP="006443AA">
      <w:pPr>
        <w:jc w:val="both"/>
        <w:rPr>
          <w:rFonts w:cs="Arial"/>
          <w:sz w:val="22"/>
          <w:szCs w:val="22"/>
        </w:rPr>
      </w:pPr>
    </w:p>
    <w:p w:rsidR="00E21ECE" w:rsidRPr="006443AA" w:rsidRDefault="00E21ECE" w:rsidP="006443AA">
      <w:pPr>
        <w:jc w:val="both"/>
        <w:rPr>
          <w:rFonts w:cs="Arial"/>
          <w:sz w:val="22"/>
          <w:szCs w:val="22"/>
        </w:rPr>
      </w:pPr>
      <w:r w:rsidRPr="006443AA">
        <w:rPr>
          <w:rFonts w:cs="Arial"/>
          <w:sz w:val="22"/>
          <w:szCs w:val="22"/>
        </w:rPr>
        <w:t>He appreciated the formation of Sub Committee and hoped that, with a combined effort of all stakeholders the objectives of Economic agenda and increasing the CD ratio, increasing the lending in the Priority Sectors &amp; to the weaker sections can be achieved.</w:t>
      </w:r>
    </w:p>
    <w:p w:rsidR="00E21ECE" w:rsidRPr="006443AA" w:rsidRDefault="00E21ECE" w:rsidP="006443AA">
      <w:pPr>
        <w:jc w:val="both"/>
        <w:rPr>
          <w:rFonts w:cs="Arial"/>
          <w:sz w:val="22"/>
          <w:szCs w:val="22"/>
        </w:rPr>
      </w:pPr>
    </w:p>
    <w:p w:rsidR="006443AA" w:rsidRDefault="006443AA" w:rsidP="006443AA">
      <w:pPr>
        <w:jc w:val="both"/>
        <w:rPr>
          <w:rFonts w:cs="Arial"/>
          <w:sz w:val="22"/>
          <w:szCs w:val="22"/>
        </w:rPr>
      </w:pPr>
    </w:p>
    <w:p w:rsidR="00E21ECE" w:rsidRPr="006443AA" w:rsidRDefault="00E21ECE" w:rsidP="006443AA">
      <w:pPr>
        <w:jc w:val="both"/>
        <w:rPr>
          <w:rFonts w:cs="Arial"/>
          <w:sz w:val="22"/>
          <w:szCs w:val="22"/>
        </w:rPr>
      </w:pPr>
      <w:r w:rsidRPr="006443AA">
        <w:rPr>
          <w:rFonts w:cs="Arial"/>
          <w:sz w:val="22"/>
          <w:szCs w:val="22"/>
        </w:rPr>
        <w:lastRenderedPageBreak/>
        <w:t>He was deeply disappointed by the absence of some Banks in the SLBC meeting and instructed that</w:t>
      </w:r>
      <w:r w:rsidR="006443AA">
        <w:rPr>
          <w:rFonts w:cs="Arial"/>
          <w:sz w:val="22"/>
          <w:szCs w:val="22"/>
        </w:rPr>
        <w:t xml:space="preserve"> n</w:t>
      </w:r>
      <w:r w:rsidR="006443AA" w:rsidRPr="006443AA">
        <w:rPr>
          <w:rFonts w:cs="Arial"/>
          <w:sz w:val="22"/>
          <w:szCs w:val="22"/>
        </w:rPr>
        <w:t>ecessary</w:t>
      </w:r>
      <w:r w:rsidRPr="006443AA">
        <w:rPr>
          <w:rFonts w:cs="Arial"/>
          <w:sz w:val="22"/>
          <w:szCs w:val="22"/>
        </w:rPr>
        <w:t xml:space="preserve"> communication be made with the Management of those Banks. </w:t>
      </w:r>
    </w:p>
    <w:p w:rsidR="00E21ECE" w:rsidRPr="006443AA" w:rsidRDefault="00E21ECE" w:rsidP="006443AA">
      <w:pPr>
        <w:jc w:val="both"/>
        <w:rPr>
          <w:rFonts w:cs="Arial"/>
          <w:b/>
          <w:bCs/>
          <w:sz w:val="22"/>
          <w:szCs w:val="22"/>
        </w:rPr>
      </w:pPr>
      <w:r w:rsidRPr="006443AA">
        <w:rPr>
          <w:rFonts w:cs="Arial"/>
          <w:b/>
          <w:bCs/>
          <w:sz w:val="22"/>
          <w:szCs w:val="22"/>
        </w:rPr>
        <w:t xml:space="preserve">                                                                                                          (Action point:- SLBC)</w:t>
      </w:r>
    </w:p>
    <w:p w:rsidR="00E21ECE" w:rsidRPr="006443AA" w:rsidRDefault="00E21ECE" w:rsidP="006443AA">
      <w:pPr>
        <w:jc w:val="both"/>
        <w:rPr>
          <w:rFonts w:cs="Arial"/>
          <w:sz w:val="22"/>
          <w:szCs w:val="22"/>
        </w:rPr>
      </w:pPr>
    </w:p>
    <w:p w:rsidR="00E21ECE" w:rsidRPr="006443AA" w:rsidRDefault="00E21ECE" w:rsidP="006443AA">
      <w:pPr>
        <w:jc w:val="both"/>
        <w:rPr>
          <w:rFonts w:cs="Arial"/>
          <w:b/>
          <w:bCs/>
          <w:sz w:val="22"/>
          <w:szCs w:val="22"/>
          <w:u w:val="single"/>
        </w:rPr>
      </w:pPr>
      <w:r w:rsidRPr="006443AA">
        <w:rPr>
          <w:rFonts w:cs="Arial"/>
          <w:b/>
          <w:bCs/>
          <w:sz w:val="22"/>
          <w:szCs w:val="22"/>
          <w:u w:val="single"/>
        </w:rPr>
        <w:t xml:space="preserve">Adoption of Minutes. </w:t>
      </w:r>
    </w:p>
    <w:p w:rsidR="00E21ECE" w:rsidRPr="006443AA" w:rsidRDefault="00E21ECE" w:rsidP="006443AA">
      <w:pPr>
        <w:jc w:val="both"/>
        <w:rPr>
          <w:rFonts w:cs="Arial"/>
          <w:sz w:val="22"/>
          <w:szCs w:val="22"/>
        </w:rPr>
      </w:pPr>
      <w:r w:rsidRPr="006443AA">
        <w:rPr>
          <w:rFonts w:cs="Arial"/>
          <w:sz w:val="22"/>
          <w:szCs w:val="22"/>
        </w:rPr>
        <w:t xml:space="preserve">Sri Satyabrata Misra, AGM LB, SBI, NE Circle started the proceedings of the meeting with the permission of the Chair. He requested the house for adoption of minutes of the last SLBC meeting dated 26/10/2018 which was circulated well in advance to all the stakeholders. The minutes were adopted unanimously. </w:t>
      </w:r>
    </w:p>
    <w:p w:rsidR="00E21ECE" w:rsidRPr="006443AA" w:rsidRDefault="00E21ECE" w:rsidP="006443AA">
      <w:pPr>
        <w:jc w:val="both"/>
        <w:rPr>
          <w:rFonts w:cs="Arial"/>
          <w:sz w:val="22"/>
          <w:szCs w:val="22"/>
        </w:rPr>
      </w:pPr>
    </w:p>
    <w:p w:rsidR="00E21ECE" w:rsidRPr="006443AA" w:rsidRDefault="00E21ECE" w:rsidP="006443AA">
      <w:pPr>
        <w:jc w:val="both"/>
        <w:rPr>
          <w:rFonts w:cs="Arial"/>
          <w:b/>
          <w:bCs/>
          <w:sz w:val="22"/>
          <w:szCs w:val="22"/>
          <w:u w:val="single"/>
        </w:rPr>
      </w:pPr>
      <w:r w:rsidRPr="006443AA">
        <w:rPr>
          <w:rFonts w:cs="Arial"/>
          <w:b/>
          <w:bCs/>
          <w:sz w:val="22"/>
          <w:szCs w:val="22"/>
          <w:u w:val="single"/>
        </w:rPr>
        <w:t>Agenda 1</w:t>
      </w:r>
    </w:p>
    <w:p w:rsidR="00E21ECE" w:rsidRPr="006443AA" w:rsidRDefault="00E21ECE" w:rsidP="006443AA">
      <w:pPr>
        <w:jc w:val="both"/>
        <w:rPr>
          <w:rFonts w:cs="Arial"/>
          <w:sz w:val="22"/>
          <w:szCs w:val="22"/>
        </w:rPr>
      </w:pPr>
      <w:r w:rsidRPr="006443AA">
        <w:rPr>
          <w:rFonts w:cs="Arial"/>
          <w:b/>
          <w:bCs/>
          <w:sz w:val="22"/>
          <w:szCs w:val="22"/>
        </w:rPr>
        <w:t xml:space="preserve">The Action taken Report </w:t>
      </w:r>
      <w:r w:rsidRPr="006443AA">
        <w:rPr>
          <w:rFonts w:cs="Arial"/>
          <w:sz w:val="22"/>
          <w:szCs w:val="22"/>
        </w:rPr>
        <w:t>of the last SLBC dated 26/10/2018 was presented before the house.</w:t>
      </w:r>
    </w:p>
    <w:p w:rsidR="00E21ECE" w:rsidRPr="006443AA" w:rsidRDefault="00E21ECE" w:rsidP="006443AA">
      <w:pPr>
        <w:jc w:val="both"/>
        <w:rPr>
          <w:rFonts w:cs="Arial"/>
          <w:b/>
          <w:bCs/>
          <w:sz w:val="22"/>
          <w:szCs w:val="22"/>
          <w:u w:val="single"/>
        </w:rPr>
      </w:pPr>
    </w:p>
    <w:p w:rsidR="00E21ECE" w:rsidRPr="006443AA" w:rsidRDefault="00E21ECE" w:rsidP="006443AA">
      <w:pPr>
        <w:jc w:val="both"/>
        <w:rPr>
          <w:rFonts w:cs="Arial"/>
          <w:b/>
          <w:bCs/>
          <w:sz w:val="22"/>
          <w:szCs w:val="22"/>
          <w:u w:val="single"/>
        </w:rPr>
      </w:pPr>
      <w:r w:rsidRPr="006443AA">
        <w:rPr>
          <w:rFonts w:cs="Arial"/>
          <w:b/>
          <w:bCs/>
          <w:sz w:val="22"/>
          <w:szCs w:val="22"/>
          <w:u w:val="single"/>
        </w:rPr>
        <w:t>1- 100 Days MSME Campaign</w:t>
      </w:r>
    </w:p>
    <w:p w:rsidR="00E21ECE" w:rsidRPr="006443AA" w:rsidRDefault="00E21ECE" w:rsidP="006443AA">
      <w:pPr>
        <w:jc w:val="both"/>
        <w:rPr>
          <w:rFonts w:cs="Arial"/>
          <w:sz w:val="22"/>
          <w:szCs w:val="22"/>
        </w:rPr>
      </w:pPr>
      <w:r w:rsidRPr="006443AA">
        <w:rPr>
          <w:rFonts w:cs="Arial"/>
          <w:sz w:val="22"/>
          <w:szCs w:val="22"/>
        </w:rPr>
        <w:t>Sri Mishra shared the figures related to the ongoing 100 days MSME campaign and stated that 12 camps were organized for promotion of MSME advance. Bank-wise figures of the loan sanctioned were also shared with the house.</w:t>
      </w:r>
    </w:p>
    <w:p w:rsidR="00E21ECE" w:rsidRPr="006443AA" w:rsidRDefault="00E21ECE" w:rsidP="006443AA">
      <w:pPr>
        <w:jc w:val="both"/>
        <w:rPr>
          <w:rFonts w:cs="Arial"/>
          <w:sz w:val="22"/>
          <w:szCs w:val="22"/>
        </w:rPr>
      </w:pPr>
      <w:r w:rsidRPr="006443AA">
        <w:rPr>
          <w:rFonts w:cs="Arial"/>
          <w:sz w:val="22"/>
          <w:szCs w:val="22"/>
        </w:rPr>
        <w:t>Shri Satya Gopal, IAS, Chief Secretary mentioned that pending 419 MSME proposals should be cleared at the earliest. Sri Sunil Kumar Tandon, CGM, SBI, NE Circle also requested all the representatives of the Banks to ensure that within the next 10 days all the pending proposals are sanctioned and the target should be achieved within the campaign period.</w:t>
      </w:r>
    </w:p>
    <w:p w:rsidR="00E21ECE" w:rsidRPr="006443AA" w:rsidRDefault="00E21ECE" w:rsidP="006443AA">
      <w:pPr>
        <w:jc w:val="both"/>
        <w:rPr>
          <w:rFonts w:cs="Arial"/>
          <w:sz w:val="22"/>
          <w:szCs w:val="22"/>
        </w:rPr>
      </w:pPr>
    </w:p>
    <w:p w:rsidR="00E21ECE" w:rsidRPr="006443AA" w:rsidRDefault="00E21ECE" w:rsidP="006443AA">
      <w:pPr>
        <w:jc w:val="both"/>
        <w:rPr>
          <w:rFonts w:cs="Arial"/>
          <w:b/>
          <w:bCs/>
          <w:sz w:val="22"/>
          <w:szCs w:val="22"/>
          <w:u w:val="single"/>
        </w:rPr>
      </w:pPr>
      <w:r w:rsidRPr="006443AA">
        <w:rPr>
          <w:rFonts w:cs="Arial"/>
          <w:b/>
          <w:bCs/>
          <w:sz w:val="22"/>
          <w:szCs w:val="22"/>
          <w:u w:val="single"/>
        </w:rPr>
        <w:t>2- Focus on adequate Agriculture Credit.</w:t>
      </w:r>
    </w:p>
    <w:p w:rsidR="00E21ECE" w:rsidRPr="006443AA" w:rsidRDefault="00E21ECE" w:rsidP="006443AA">
      <w:pPr>
        <w:jc w:val="both"/>
        <w:rPr>
          <w:rFonts w:cs="Arial"/>
          <w:sz w:val="22"/>
          <w:szCs w:val="22"/>
        </w:rPr>
      </w:pPr>
      <w:r w:rsidRPr="006443AA">
        <w:rPr>
          <w:rFonts w:cs="Arial"/>
          <w:sz w:val="22"/>
          <w:szCs w:val="22"/>
        </w:rPr>
        <w:t xml:space="preserve">Shri Satya Gopal, IAS, Chief Secretary highlighted that an amendment in the land ownership rights related act, is being issued. This will enable the Banks to increase Agriculture credit by taking collateral security of the land. </w:t>
      </w:r>
    </w:p>
    <w:p w:rsidR="00E21ECE" w:rsidRPr="006443AA" w:rsidRDefault="00E21ECE" w:rsidP="006443AA">
      <w:pPr>
        <w:jc w:val="both"/>
        <w:rPr>
          <w:rFonts w:cs="Arial"/>
          <w:b/>
          <w:bCs/>
          <w:sz w:val="22"/>
          <w:szCs w:val="22"/>
        </w:rPr>
      </w:pPr>
      <w:r w:rsidRPr="006443AA">
        <w:rPr>
          <w:rFonts w:cs="Arial"/>
          <w:b/>
          <w:bCs/>
          <w:sz w:val="22"/>
          <w:szCs w:val="22"/>
        </w:rPr>
        <w:t xml:space="preserve">                                                        (Action Point:- Govt. of Arunachal Pradesh and SLBC)</w:t>
      </w:r>
    </w:p>
    <w:p w:rsidR="006443AA" w:rsidRDefault="00E21ECE" w:rsidP="006443AA">
      <w:pPr>
        <w:jc w:val="both"/>
        <w:rPr>
          <w:rFonts w:cs="Arial"/>
          <w:b/>
          <w:bCs/>
          <w:sz w:val="22"/>
          <w:szCs w:val="22"/>
        </w:rPr>
      </w:pPr>
      <w:r w:rsidRPr="006443AA">
        <w:rPr>
          <w:rFonts w:cs="Arial"/>
          <w:b/>
          <w:bCs/>
          <w:sz w:val="22"/>
          <w:szCs w:val="22"/>
        </w:rPr>
        <w:t xml:space="preserve">      </w:t>
      </w:r>
    </w:p>
    <w:p w:rsidR="00E21ECE" w:rsidRPr="006443AA" w:rsidRDefault="00E21ECE" w:rsidP="006443AA">
      <w:pPr>
        <w:jc w:val="both"/>
        <w:rPr>
          <w:rFonts w:cs="Arial"/>
          <w:b/>
          <w:bCs/>
          <w:sz w:val="22"/>
          <w:szCs w:val="22"/>
        </w:rPr>
      </w:pPr>
      <w:r w:rsidRPr="006443AA">
        <w:rPr>
          <w:rFonts w:cs="Arial"/>
          <w:b/>
          <w:bCs/>
          <w:sz w:val="22"/>
          <w:szCs w:val="22"/>
          <w:u w:val="single"/>
        </w:rPr>
        <w:t xml:space="preserve">3- Increase in the staff strength of the Banks. </w:t>
      </w:r>
    </w:p>
    <w:p w:rsidR="00E21ECE" w:rsidRPr="006443AA" w:rsidRDefault="00E21ECE" w:rsidP="006443AA">
      <w:pPr>
        <w:jc w:val="both"/>
        <w:rPr>
          <w:rFonts w:cs="Arial"/>
          <w:sz w:val="22"/>
          <w:szCs w:val="22"/>
        </w:rPr>
      </w:pPr>
      <w:r w:rsidRPr="006443AA">
        <w:rPr>
          <w:rFonts w:cs="Arial"/>
          <w:sz w:val="22"/>
          <w:szCs w:val="22"/>
        </w:rPr>
        <w:t>Chief Secretary and other officials from Government of Arunachal Pradesh, appreciated the effort of SBI in recruiting 51 staffs exclusively for Arunachal Pradesh. He advised other Banks to improve their manpower immediately so that banking services can be provided efficiently in all the districts.</w:t>
      </w:r>
    </w:p>
    <w:p w:rsidR="00E21ECE" w:rsidRPr="006443AA" w:rsidRDefault="00E21ECE" w:rsidP="006443AA">
      <w:pPr>
        <w:jc w:val="both"/>
        <w:rPr>
          <w:rFonts w:cs="Arial"/>
          <w:sz w:val="22"/>
          <w:szCs w:val="22"/>
        </w:rPr>
      </w:pPr>
    </w:p>
    <w:p w:rsidR="00E21ECE" w:rsidRPr="006443AA" w:rsidRDefault="00E21ECE" w:rsidP="006443AA">
      <w:pPr>
        <w:jc w:val="both"/>
        <w:rPr>
          <w:rFonts w:cs="Arial"/>
          <w:b/>
          <w:bCs/>
          <w:sz w:val="22"/>
          <w:szCs w:val="22"/>
          <w:u w:val="single"/>
        </w:rPr>
      </w:pPr>
      <w:r w:rsidRPr="006443AA">
        <w:rPr>
          <w:rFonts w:cs="Arial"/>
          <w:b/>
          <w:bCs/>
          <w:sz w:val="22"/>
          <w:szCs w:val="22"/>
          <w:u w:val="single"/>
        </w:rPr>
        <w:t>4- CSPs to be opened for villages with population more than 500.</w:t>
      </w:r>
    </w:p>
    <w:p w:rsidR="00E21ECE" w:rsidRPr="006443AA" w:rsidRDefault="00E21ECE" w:rsidP="006443AA">
      <w:pPr>
        <w:jc w:val="both"/>
        <w:rPr>
          <w:rFonts w:cs="Arial"/>
          <w:sz w:val="22"/>
          <w:szCs w:val="22"/>
        </w:rPr>
      </w:pPr>
      <w:r w:rsidRPr="006443AA">
        <w:rPr>
          <w:rFonts w:cs="Arial"/>
          <w:sz w:val="22"/>
          <w:szCs w:val="22"/>
        </w:rPr>
        <w:t>Shri Satya Gopal, IAS, Chief Secretary stressed the importance to provide CSP facility in those unbanked villages which has connectivity and further instructed that all Banks should open CSPs in unbanked areas ( 88 identified unbanked areas) at the earliest.</w:t>
      </w:r>
    </w:p>
    <w:p w:rsidR="007B5BD2" w:rsidRPr="006443AA" w:rsidRDefault="00E21ECE" w:rsidP="006443AA">
      <w:pPr>
        <w:ind w:left="6480" w:firstLine="720"/>
        <w:jc w:val="both"/>
        <w:rPr>
          <w:rFonts w:cs="Arial"/>
          <w:b/>
          <w:bCs/>
          <w:sz w:val="22"/>
          <w:szCs w:val="22"/>
        </w:rPr>
      </w:pPr>
      <w:r w:rsidRPr="006443AA">
        <w:rPr>
          <w:rFonts w:cs="Arial"/>
          <w:b/>
          <w:bCs/>
          <w:sz w:val="22"/>
          <w:szCs w:val="22"/>
        </w:rPr>
        <w:t>(Action point: DC &amp; SBI)</w:t>
      </w:r>
    </w:p>
    <w:p w:rsidR="00E21ECE" w:rsidRPr="006443AA" w:rsidRDefault="00E21ECE" w:rsidP="006443AA">
      <w:pPr>
        <w:jc w:val="both"/>
        <w:rPr>
          <w:rFonts w:cs="Arial"/>
          <w:b/>
          <w:bCs/>
          <w:sz w:val="22"/>
          <w:szCs w:val="22"/>
          <w:u w:val="single"/>
        </w:rPr>
      </w:pPr>
      <w:r w:rsidRPr="006443AA">
        <w:rPr>
          <w:rFonts w:cs="Arial"/>
          <w:b/>
          <w:bCs/>
          <w:sz w:val="22"/>
          <w:szCs w:val="22"/>
          <w:u w:val="single"/>
        </w:rPr>
        <w:t>5- Account with Auto Sweep facility for Deptt of Power, PHE</w:t>
      </w:r>
    </w:p>
    <w:p w:rsidR="00E21ECE" w:rsidRPr="006443AA" w:rsidRDefault="00E21ECE" w:rsidP="006443AA">
      <w:pPr>
        <w:jc w:val="both"/>
        <w:rPr>
          <w:rFonts w:cs="Arial"/>
          <w:sz w:val="22"/>
          <w:szCs w:val="22"/>
        </w:rPr>
      </w:pPr>
      <w:r w:rsidRPr="006443AA">
        <w:rPr>
          <w:rFonts w:cs="Arial"/>
          <w:sz w:val="22"/>
          <w:szCs w:val="22"/>
        </w:rPr>
        <w:t>The house was informed that a current account with Auto Sweep facility needs to be opened for the Deptt. of PHE for daily deposit. Sri Tapan Kumar Ghosh, AGM, SBI, Itanagar Branch, advised that the account will be opened at the SBI Itanagar Branch shortly.</w:t>
      </w:r>
    </w:p>
    <w:p w:rsidR="00E21ECE" w:rsidRPr="006443AA" w:rsidRDefault="007B5BD2" w:rsidP="006443AA">
      <w:pPr>
        <w:ind w:left="5760"/>
        <w:jc w:val="both"/>
        <w:rPr>
          <w:rFonts w:cs="Arial"/>
          <w:b/>
          <w:bCs/>
          <w:sz w:val="22"/>
          <w:szCs w:val="22"/>
        </w:rPr>
      </w:pPr>
      <w:r w:rsidRPr="006443AA">
        <w:rPr>
          <w:rFonts w:cs="Arial"/>
          <w:b/>
          <w:bCs/>
          <w:sz w:val="22"/>
          <w:szCs w:val="22"/>
        </w:rPr>
        <w:t xml:space="preserve">    </w:t>
      </w:r>
      <w:r w:rsidR="00E21ECE" w:rsidRPr="006443AA">
        <w:rPr>
          <w:rFonts w:cs="Arial"/>
          <w:b/>
          <w:bCs/>
          <w:sz w:val="22"/>
          <w:szCs w:val="22"/>
        </w:rPr>
        <w:t>(Action point:  SBI, Itanagar BR.)</w:t>
      </w:r>
    </w:p>
    <w:p w:rsidR="00E21ECE" w:rsidRPr="006443AA" w:rsidRDefault="00E21ECE" w:rsidP="006443AA">
      <w:pPr>
        <w:jc w:val="both"/>
        <w:rPr>
          <w:rFonts w:cs="Arial"/>
          <w:sz w:val="22"/>
          <w:szCs w:val="22"/>
        </w:rPr>
      </w:pPr>
    </w:p>
    <w:p w:rsidR="00E21ECE" w:rsidRPr="006443AA" w:rsidRDefault="00E21ECE" w:rsidP="006443AA">
      <w:pPr>
        <w:jc w:val="both"/>
        <w:rPr>
          <w:rFonts w:cs="Arial"/>
          <w:b/>
          <w:bCs/>
          <w:sz w:val="22"/>
          <w:szCs w:val="22"/>
          <w:u w:val="single"/>
        </w:rPr>
      </w:pPr>
      <w:r w:rsidRPr="006443AA">
        <w:rPr>
          <w:rFonts w:cs="Arial"/>
          <w:b/>
          <w:bCs/>
          <w:sz w:val="22"/>
          <w:szCs w:val="22"/>
          <w:u w:val="single"/>
        </w:rPr>
        <w:t>6- District wise list of all the defaulter to be given to the State Government Deptt.</w:t>
      </w:r>
    </w:p>
    <w:p w:rsidR="00E21ECE" w:rsidRPr="006443AA" w:rsidRDefault="00E21ECE" w:rsidP="006443AA">
      <w:pPr>
        <w:jc w:val="both"/>
        <w:rPr>
          <w:rFonts w:cs="Arial"/>
          <w:sz w:val="22"/>
          <w:szCs w:val="22"/>
        </w:rPr>
      </w:pPr>
      <w:r w:rsidRPr="006443AA">
        <w:rPr>
          <w:rFonts w:cs="Arial"/>
          <w:sz w:val="22"/>
          <w:szCs w:val="22"/>
        </w:rPr>
        <w:t xml:space="preserve">As was decided earlier, Sri Sunil Kumar Tandon, CGM, SBI, NE Circle requested the representatives of the Banks to prepare a list of all the defaulters in Government sponsored schemes/advance and share with the Deputy Commissioner's Office. </w:t>
      </w:r>
    </w:p>
    <w:p w:rsidR="00E21ECE" w:rsidRPr="006443AA" w:rsidRDefault="00E21ECE" w:rsidP="006443AA">
      <w:pPr>
        <w:jc w:val="both"/>
        <w:rPr>
          <w:rFonts w:cs="Arial"/>
          <w:sz w:val="22"/>
          <w:szCs w:val="22"/>
        </w:rPr>
      </w:pPr>
      <w:r w:rsidRPr="006443AA">
        <w:rPr>
          <w:rFonts w:cs="Arial"/>
          <w:sz w:val="22"/>
          <w:szCs w:val="22"/>
        </w:rPr>
        <w:t>It was also highlighted that the Districts of Dibang Valley and Anjaw don't have any certificate officer. Responding to this Shri Satya Gopal, IAS, Chief Secretary mentioned that certificate officers in those two districts will be posted at the earliest. DC, Dibang Valley &amp; DC, Anjaw to take necessary action in this regard</w:t>
      </w:r>
    </w:p>
    <w:p w:rsidR="00E21ECE" w:rsidRPr="006443AA" w:rsidRDefault="007B5BD2" w:rsidP="006443AA">
      <w:pPr>
        <w:ind w:left="5040" w:firstLine="720"/>
        <w:jc w:val="both"/>
        <w:rPr>
          <w:rFonts w:cs="Arial"/>
          <w:b/>
          <w:bCs/>
          <w:sz w:val="22"/>
          <w:szCs w:val="22"/>
        </w:rPr>
      </w:pPr>
      <w:r w:rsidRPr="006443AA">
        <w:rPr>
          <w:rFonts w:cs="Arial"/>
          <w:b/>
          <w:bCs/>
          <w:sz w:val="22"/>
          <w:szCs w:val="22"/>
        </w:rPr>
        <w:lastRenderedPageBreak/>
        <w:t xml:space="preserve"> </w:t>
      </w:r>
      <w:r w:rsidR="00E21ECE" w:rsidRPr="006443AA">
        <w:rPr>
          <w:rFonts w:cs="Arial"/>
          <w:b/>
          <w:bCs/>
          <w:sz w:val="22"/>
          <w:szCs w:val="22"/>
        </w:rPr>
        <w:t>(Action point: All Banks</w:t>
      </w:r>
      <w:r w:rsidR="00C95D48" w:rsidRPr="006443AA">
        <w:rPr>
          <w:rFonts w:cs="Arial"/>
          <w:b/>
          <w:bCs/>
          <w:sz w:val="22"/>
          <w:szCs w:val="22"/>
        </w:rPr>
        <w:t xml:space="preserve"> and DCs</w:t>
      </w:r>
      <w:r w:rsidR="00E21ECE" w:rsidRPr="006443AA">
        <w:rPr>
          <w:rFonts w:cs="Arial"/>
          <w:b/>
          <w:bCs/>
          <w:sz w:val="22"/>
          <w:szCs w:val="22"/>
        </w:rPr>
        <w:t>)</w:t>
      </w:r>
    </w:p>
    <w:p w:rsidR="00E21ECE" w:rsidRPr="006443AA" w:rsidRDefault="00E21ECE" w:rsidP="006443AA">
      <w:pPr>
        <w:jc w:val="both"/>
        <w:rPr>
          <w:rFonts w:cs="Arial"/>
          <w:sz w:val="22"/>
          <w:szCs w:val="22"/>
        </w:rPr>
      </w:pPr>
    </w:p>
    <w:p w:rsidR="00E21ECE" w:rsidRPr="006443AA" w:rsidRDefault="00E21ECE" w:rsidP="006443AA">
      <w:pPr>
        <w:jc w:val="both"/>
        <w:rPr>
          <w:rFonts w:cs="Arial"/>
          <w:b/>
          <w:bCs/>
          <w:sz w:val="22"/>
          <w:szCs w:val="22"/>
          <w:u w:val="single"/>
        </w:rPr>
      </w:pPr>
      <w:r w:rsidRPr="006443AA">
        <w:rPr>
          <w:rFonts w:cs="Arial"/>
          <w:b/>
          <w:bCs/>
          <w:sz w:val="22"/>
          <w:szCs w:val="22"/>
          <w:u w:val="single"/>
        </w:rPr>
        <w:t>Agenda 2</w:t>
      </w:r>
    </w:p>
    <w:p w:rsidR="00E21ECE" w:rsidRPr="006443AA" w:rsidRDefault="00E21ECE" w:rsidP="006443AA">
      <w:pPr>
        <w:jc w:val="both"/>
        <w:rPr>
          <w:rFonts w:cs="Arial"/>
          <w:b/>
          <w:bCs/>
          <w:sz w:val="22"/>
          <w:szCs w:val="22"/>
          <w:u w:val="single"/>
        </w:rPr>
      </w:pPr>
      <w:r w:rsidRPr="006443AA">
        <w:rPr>
          <w:rFonts w:cs="Arial"/>
          <w:b/>
          <w:bCs/>
          <w:sz w:val="22"/>
          <w:szCs w:val="22"/>
          <w:u w:val="single"/>
        </w:rPr>
        <w:t>CD Ratio.</w:t>
      </w:r>
    </w:p>
    <w:p w:rsidR="00E21ECE" w:rsidRPr="006443AA" w:rsidRDefault="00E21ECE" w:rsidP="006443AA">
      <w:pPr>
        <w:pStyle w:val="NoSpacing"/>
        <w:jc w:val="both"/>
        <w:rPr>
          <w:rFonts w:cs="Arial"/>
          <w:sz w:val="22"/>
          <w:szCs w:val="22"/>
        </w:rPr>
      </w:pPr>
      <w:r w:rsidRPr="006443AA">
        <w:rPr>
          <w:rFonts w:cs="Arial"/>
          <w:sz w:val="22"/>
          <w:szCs w:val="22"/>
        </w:rPr>
        <w:t>Sri Satyabrata Mishra,  AGM, LB, SBI, NE Circle mentioned that the CD ratio for the entire state for the quarter ending September increased to 34.37% from 32.31% during the June quarter. But still the CD ratio was below the National bench mark and expressed his displeasure about the 8 Banks whose CD ratio is below 20%.</w:t>
      </w:r>
    </w:p>
    <w:p w:rsidR="00E21ECE" w:rsidRPr="006443AA" w:rsidRDefault="00E21ECE" w:rsidP="006443AA">
      <w:pPr>
        <w:pStyle w:val="NoSpacing"/>
        <w:jc w:val="both"/>
        <w:rPr>
          <w:rFonts w:cs="Arial"/>
          <w:b/>
          <w:bCs/>
          <w:sz w:val="22"/>
          <w:szCs w:val="22"/>
        </w:rPr>
      </w:pPr>
      <w:r w:rsidRPr="006443AA">
        <w:rPr>
          <w:rFonts w:cs="Arial"/>
          <w:sz w:val="22"/>
          <w:szCs w:val="22"/>
        </w:rPr>
        <w:t xml:space="preserve">                              </w:t>
      </w:r>
      <w:r w:rsidRPr="006443AA">
        <w:rPr>
          <w:rFonts w:cs="Arial"/>
          <w:b/>
          <w:bCs/>
          <w:sz w:val="22"/>
          <w:szCs w:val="22"/>
        </w:rPr>
        <w:t>(Action Point:-   All Banks, especially Banks with CD ratio below 20%)</w:t>
      </w:r>
    </w:p>
    <w:p w:rsidR="00E21ECE" w:rsidRPr="006443AA" w:rsidRDefault="00E21ECE" w:rsidP="006443AA">
      <w:pPr>
        <w:pStyle w:val="NoSpacing"/>
        <w:jc w:val="both"/>
        <w:rPr>
          <w:rFonts w:cs="Arial"/>
          <w:b/>
          <w:bCs/>
          <w:sz w:val="22"/>
          <w:szCs w:val="22"/>
          <w:u w:val="single"/>
        </w:rPr>
      </w:pPr>
    </w:p>
    <w:p w:rsidR="00E21ECE" w:rsidRPr="006443AA" w:rsidRDefault="00E21ECE" w:rsidP="006443AA">
      <w:pPr>
        <w:pStyle w:val="NoSpacing"/>
        <w:jc w:val="both"/>
        <w:rPr>
          <w:rFonts w:cs="Arial"/>
          <w:b/>
          <w:bCs/>
          <w:sz w:val="22"/>
          <w:szCs w:val="22"/>
          <w:u w:val="single"/>
        </w:rPr>
      </w:pPr>
      <w:r w:rsidRPr="006443AA">
        <w:rPr>
          <w:rFonts w:cs="Arial"/>
          <w:b/>
          <w:bCs/>
          <w:sz w:val="22"/>
          <w:szCs w:val="22"/>
          <w:u w:val="single"/>
        </w:rPr>
        <w:t>Review of credit disbursement of Banks.</w:t>
      </w:r>
    </w:p>
    <w:p w:rsidR="00E21ECE" w:rsidRPr="006443AA" w:rsidRDefault="00E21ECE" w:rsidP="006443AA">
      <w:pPr>
        <w:pStyle w:val="NoSpacing"/>
        <w:jc w:val="both"/>
        <w:rPr>
          <w:rFonts w:cs="Arial"/>
          <w:sz w:val="22"/>
          <w:szCs w:val="22"/>
        </w:rPr>
      </w:pPr>
      <w:r w:rsidRPr="006443AA">
        <w:rPr>
          <w:rFonts w:cs="Arial"/>
          <w:sz w:val="22"/>
          <w:szCs w:val="22"/>
        </w:rPr>
        <w:t>Sri Satyabrata Misra,  AGM LB apprised the house about the sector wise summary of credit disbursement of Banks under ACP namely Agriculture, Industry and Service Sector.</w:t>
      </w:r>
    </w:p>
    <w:p w:rsidR="00E21ECE" w:rsidRPr="006443AA" w:rsidRDefault="00E21ECE" w:rsidP="006443AA">
      <w:pPr>
        <w:pStyle w:val="NoSpacing"/>
        <w:jc w:val="both"/>
        <w:rPr>
          <w:rFonts w:cs="Arial"/>
          <w:b/>
          <w:bCs/>
          <w:sz w:val="22"/>
          <w:szCs w:val="22"/>
          <w:u w:val="single"/>
        </w:rPr>
      </w:pPr>
    </w:p>
    <w:p w:rsidR="00E21ECE" w:rsidRPr="006443AA" w:rsidRDefault="00E21ECE" w:rsidP="006443AA">
      <w:pPr>
        <w:pStyle w:val="NoSpacing"/>
        <w:jc w:val="both"/>
        <w:rPr>
          <w:rFonts w:cs="Arial"/>
          <w:b/>
          <w:bCs/>
          <w:sz w:val="22"/>
          <w:szCs w:val="22"/>
          <w:u w:val="single"/>
        </w:rPr>
      </w:pPr>
      <w:r w:rsidRPr="006443AA">
        <w:rPr>
          <w:rFonts w:cs="Arial"/>
          <w:b/>
          <w:bCs/>
          <w:sz w:val="22"/>
          <w:szCs w:val="22"/>
          <w:u w:val="single"/>
        </w:rPr>
        <w:t>Priority Sector Lending.</w:t>
      </w:r>
    </w:p>
    <w:p w:rsidR="00E21ECE" w:rsidRPr="006443AA" w:rsidRDefault="00E21ECE" w:rsidP="006443AA">
      <w:pPr>
        <w:pStyle w:val="NoSpacing"/>
        <w:jc w:val="both"/>
        <w:rPr>
          <w:rFonts w:cs="Arial"/>
          <w:sz w:val="22"/>
          <w:szCs w:val="22"/>
        </w:rPr>
      </w:pPr>
      <w:r w:rsidRPr="006443AA">
        <w:rPr>
          <w:rFonts w:cs="Arial"/>
          <w:sz w:val="22"/>
          <w:szCs w:val="22"/>
        </w:rPr>
        <w:t>Priority sector advance has shown a steady growth in absolute terms and has increased from 39.18 % to 40 % of the total advances as on September 2018.</w:t>
      </w:r>
    </w:p>
    <w:p w:rsidR="007B5BD2" w:rsidRPr="006443AA" w:rsidRDefault="00E21ECE" w:rsidP="006443AA">
      <w:pPr>
        <w:pStyle w:val="NoSpacing"/>
        <w:jc w:val="both"/>
        <w:rPr>
          <w:rFonts w:cs="Arial"/>
          <w:sz w:val="22"/>
          <w:szCs w:val="22"/>
        </w:rPr>
      </w:pPr>
      <w:r w:rsidRPr="006443AA">
        <w:rPr>
          <w:rFonts w:cs="Arial"/>
          <w:sz w:val="22"/>
          <w:szCs w:val="22"/>
        </w:rPr>
        <w:t xml:space="preserve">The Chief Secretary expressed his concern about the Banks with low achievement in priority Sector lending and the Banks reporting NIL figures in sanctioning of loans under PMEGP scheme (namely AXIS, BOB, BOM, ICICI, IDBI, IOB, Indian Bank, PNB, SYN, UCO, UNI, Vijaya Bank, Yes Bank, Indusind Bank) and instructed that a list of those Banks to be prepared for debarring them from any Government transactions. He also urged the Banks to increase lending in unbanked villages.                                </w:t>
      </w:r>
      <w:r w:rsidR="007B5BD2" w:rsidRPr="006443AA">
        <w:rPr>
          <w:rFonts w:cs="Arial"/>
          <w:sz w:val="22"/>
          <w:szCs w:val="22"/>
        </w:rPr>
        <w:t xml:space="preserve">            </w:t>
      </w:r>
    </w:p>
    <w:p w:rsidR="007B5BD2" w:rsidRDefault="00E21ECE" w:rsidP="006443AA">
      <w:pPr>
        <w:pStyle w:val="NoSpacing"/>
        <w:ind w:left="5040" w:firstLine="720"/>
        <w:jc w:val="both"/>
        <w:rPr>
          <w:rFonts w:cs="Arial"/>
          <w:b/>
          <w:bCs/>
          <w:sz w:val="22"/>
          <w:szCs w:val="22"/>
        </w:rPr>
      </w:pPr>
      <w:r w:rsidRPr="006443AA">
        <w:rPr>
          <w:rFonts w:cs="Arial"/>
          <w:sz w:val="22"/>
          <w:szCs w:val="22"/>
        </w:rPr>
        <w:t xml:space="preserve"> </w:t>
      </w:r>
      <w:r w:rsidRPr="006443AA">
        <w:rPr>
          <w:rFonts w:cs="Arial"/>
          <w:b/>
          <w:bCs/>
          <w:sz w:val="22"/>
          <w:szCs w:val="22"/>
        </w:rPr>
        <w:t>(Action Point:-   The stated Banks )</w:t>
      </w:r>
    </w:p>
    <w:p w:rsidR="00E21ECE" w:rsidRPr="006443AA" w:rsidRDefault="00E21ECE" w:rsidP="006443AA">
      <w:pPr>
        <w:pStyle w:val="NoSpacing"/>
        <w:jc w:val="both"/>
        <w:rPr>
          <w:rFonts w:cs="Arial"/>
          <w:b/>
          <w:bCs/>
          <w:sz w:val="22"/>
          <w:szCs w:val="22"/>
          <w:u w:val="single"/>
        </w:rPr>
      </w:pPr>
      <w:r w:rsidRPr="006443AA">
        <w:rPr>
          <w:rFonts w:cs="Arial"/>
          <w:b/>
          <w:bCs/>
          <w:sz w:val="22"/>
          <w:szCs w:val="22"/>
          <w:u w:val="single"/>
        </w:rPr>
        <w:t>Agenda 3</w:t>
      </w:r>
    </w:p>
    <w:p w:rsidR="00E21ECE" w:rsidRPr="006443AA" w:rsidRDefault="00E21ECE" w:rsidP="006443AA">
      <w:pPr>
        <w:pStyle w:val="NoSpacing"/>
        <w:jc w:val="both"/>
        <w:rPr>
          <w:rFonts w:cs="Arial"/>
          <w:b/>
          <w:bCs/>
          <w:sz w:val="22"/>
          <w:szCs w:val="22"/>
          <w:u w:val="single"/>
        </w:rPr>
      </w:pPr>
      <w:r w:rsidRPr="006443AA">
        <w:rPr>
          <w:rFonts w:cs="Arial"/>
          <w:b/>
          <w:bCs/>
          <w:sz w:val="22"/>
          <w:szCs w:val="22"/>
          <w:u w:val="single"/>
        </w:rPr>
        <w:t>Review of financial inclusion initiatives.</w:t>
      </w:r>
    </w:p>
    <w:p w:rsidR="00E21ECE" w:rsidRPr="006443AA" w:rsidRDefault="00E21ECE" w:rsidP="006443AA">
      <w:pPr>
        <w:pStyle w:val="NoSpacing"/>
        <w:jc w:val="both"/>
        <w:rPr>
          <w:rFonts w:cs="Arial"/>
          <w:sz w:val="22"/>
          <w:szCs w:val="22"/>
        </w:rPr>
      </w:pPr>
      <w:r w:rsidRPr="006443AA">
        <w:rPr>
          <w:rFonts w:cs="Arial"/>
          <w:sz w:val="22"/>
          <w:szCs w:val="22"/>
        </w:rPr>
        <w:t>Discussion points by the Sub-Committee on this issue were put up to the house for discussion. The support by Govt. of Arunachal Pradesh for setting up CSPs by providing capital infrastructure and incentives was discussed. The estimated expenditure for such support was assessed to be Rs.95000/- towards the cost of a laptop, printer, scanner, UPS/Inverter and in addition an honorarium of Rs.3000/- per month was suggested. Accordingly, it has been decided that the Govt. of Arunachal Pradesh shall provide financial assistance of Rs.95000/- for laptop and other accessories required to set up CSP outlets. The Govt. shall also pay an honorarium of Rs.3000/- per month to each CSP. It has also been decided that SBI shall pay Rs.2000/- per CSP as incentive. The CSP network in 88 identified villages may be extended at the earliest.</w:t>
      </w:r>
    </w:p>
    <w:p w:rsidR="00E21ECE" w:rsidRPr="006443AA" w:rsidRDefault="00E21ECE" w:rsidP="006443AA">
      <w:pPr>
        <w:pStyle w:val="NoSpacing"/>
        <w:jc w:val="both"/>
        <w:rPr>
          <w:rFonts w:cs="Arial"/>
          <w:b/>
          <w:bCs/>
          <w:sz w:val="22"/>
          <w:szCs w:val="22"/>
        </w:rPr>
      </w:pPr>
      <w:r w:rsidRPr="006443AA">
        <w:rPr>
          <w:rFonts w:cs="Arial"/>
          <w:sz w:val="22"/>
          <w:szCs w:val="22"/>
        </w:rPr>
        <w:t xml:space="preserve">                </w:t>
      </w:r>
      <w:r w:rsidRPr="006443AA">
        <w:rPr>
          <w:rFonts w:cs="Arial"/>
          <w:b/>
          <w:bCs/>
          <w:sz w:val="22"/>
          <w:szCs w:val="22"/>
        </w:rPr>
        <w:t>(Action Points:- SBI and Planning Department, Govt. of Arunachal Pradesh)</w:t>
      </w:r>
    </w:p>
    <w:p w:rsidR="00E21ECE" w:rsidRPr="006443AA" w:rsidRDefault="00E21ECE" w:rsidP="006443AA">
      <w:pPr>
        <w:pStyle w:val="NoSpacing"/>
        <w:jc w:val="both"/>
        <w:rPr>
          <w:rFonts w:cs="Arial"/>
          <w:b/>
          <w:bCs/>
          <w:sz w:val="22"/>
          <w:szCs w:val="22"/>
          <w:u w:val="single"/>
        </w:rPr>
      </w:pPr>
    </w:p>
    <w:p w:rsidR="00E21ECE" w:rsidRPr="006443AA" w:rsidRDefault="00E21ECE" w:rsidP="006443AA">
      <w:pPr>
        <w:pStyle w:val="NoSpacing"/>
        <w:jc w:val="both"/>
        <w:rPr>
          <w:rFonts w:cs="Arial"/>
          <w:b/>
          <w:bCs/>
          <w:sz w:val="22"/>
          <w:szCs w:val="22"/>
          <w:u w:val="single"/>
        </w:rPr>
      </w:pPr>
      <w:r w:rsidRPr="006443AA">
        <w:rPr>
          <w:rFonts w:cs="Arial"/>
          <w:b/>
          <w:bCs/>
          <w:sz w:val="22"/>
          <w:szCs w:val="22"/>
          <w:u w:val="single"/>
        </w:rPr>
        <w:t>Agenda 4</w:t>
      </w:r>
    </w:p>
    <w:p w:rsidR="00E21ECE" w:rsidRPr="006443AA" w:rsidRDefault="00E21ECE" w:rsidP="006443AA">
      <w:pPr>
        <w:pStyle w:val="NoSpacing"/>
        <w:jc w:val="both"/>
        <w:rPr>
          <w:rFonts w:cs="Arial"/>
          <w:b/>
          <w:bCs/>
          <w:sz w:val="22"/>
          <w:szCs w:val="22"/>
          <w:u w:val="single"/>
        </w:rPr>
      </w:pPr>
      <w:r w:rsidRPr="006443AA">
        <w:rPr>
          <w:rFonts w:cs="Arial"/>
          <w:b/>
          <w:bCs/>
          <w:sz w:val="22"/>
          <w:szCs w:val="22"/>
          <w:u w:val="single"/>
        </w:rPr>
        <w:t>Position of NPA and recovery measures.</w:t>
      </w:r>
    </w:p>
    <w:p w:rsidR="00E21ECE" w:rsidRPr="006443AA" w:rsidRDefault="00E21ECE" w:rsidP="006443AA">
      <w:pPr>
        <w:pStyle w:val="NoSpacing"/>
        <w:jc w:val="both"/>
        <w:rPr>
          <w:rFonts w:cs="Arial"/>
          <w:sz w:val="22"/>
          <w:szCs w:val="22"/>
        </w:rPr>
      </w:pPr>
      <w:r w:rsidRPr="006443AA">
        <w:rPr>
          <w:rFonts w:cs="Arial"/>
          <w:sz w:val="22"/>
          <w:szCs w:val="22"/>
        </w:rPr>
        <w:t xml:space="preserve">Sri Sunil Kumar Tandon, CGM, SBI, suggested for regular camps along with other MSME camps or FI camps needs to be organised for recovering non performing loans. Shri Satya Gopal, IAS, Chief Secretary further informed that the DCs of respective districts will be instructed to help in organizing such recovery camps. </w:t>
      </w:r>
    </w:p>
    <w:p w:rsidR="00E21ECE" w:rsidRPr="006443AA" w:rsidRDefault="00E21ECE" w:rsidP="006443AA">
      <w:pPr>
        <w:pStyle w:val="NoSpacing"/>
        <w:jc w:val="both"/>
        <w:rPr>
          <w:rFonts w:cs="Arial"/>
          <w:b/>
          <w:bCs/>
          <w:sz w:val="22"/>
          <w:szCs w:val="22"/>
        </w:rPr>
      </w:pPr>
      <w:r w:rsidRPr="006443AA">
        <w:rPr>
          <w:rFonts w:cs="Arial"/>
          <w:sz w:val="22"/>
          <w:szCs w:val="22"/>
        </w:rPr>
        <w:t xml:space="preserve">                                       </w:t>
      </w:r>
      <w:r w:rsidRPr="006443AA">
        <w:rPr>
          <w:rFonts w:cs="Arial"/>
          <w:sz w:val="22"/>
          <w:szCs w:val="22"/>
        </w:rPr>
        <w:tab/>
      </w:r>
      <w:r w:rsidRPr="006443AA">
        <w:rPr>
          <w:rFonts w:cs="Arial"/>
          <w:sz w:val="22"/>
          <w:szCs w:val="22"/>
        </w:rPr>
        <w:tab/>
      </w:r>
      <w:r w:rsidRPr="006443AA">
        <w:rPr>
          <w:rFonts w:cs="Arial"/>
          <w:sz w:val="22"/>
          <w:szCs w:val="22"/>
        </w:rPr>
        <w:tab/>
      </w:r>
      <w:r w:rsidRPr="006443AA">
        <w:rPr>
          <w:rFonts w:cs="Arial"/>
          <w:sz w:val="22"/>
          <w:szCs w:val="22"/>
        </w:rPr>
        <w:tab/>
      </w:r>
      <w:r w:rsidRPr="006443AA">
        <w:rPr>
          <w:rFonts w:cs="Arial"/>
          <w:sz w:val="22"/>
          <w:szCs w:val="22"/>
        </w:rPr>
        <w:tab/>
        <w:t xml:space="preserve"> </w:t>
      </w:r>
      <w:r w:rsidRPr="006443AA">
        <w:rPr>
          <w:rFonts w:cs="Arial"/>
          <w:b/>
          <w:bCs/>
          <w:sz w:val="22"/>
          <w:szCs w:val="22"/>
        </w:rPr>
        <w:t xml:space="preserve"> (Action Point:- Banks and DCs)</w:t>
      </w:r>
    </w:p>
    <w:p w:rsidR="00E21ECE" w:rsidRPr="006443AA" w:rsidRDefault="00E21ECE" w:rsidP="006443AA">
      <w:pPr>
        <w:pStyle w:val="NoSpacing"/>
        <w:jc w:val="both"/>
        <w:rPr>
          <w:rFonts w:cs="Arial"/>
          <w:b/>
          <w:bCs/>
          <w:sz w:val="22"/>
          <w:szCs w:val="22"/>
          <w:u w:val="single"/>
        </w:rPr>
      </w:pPr>
      <w:r w:rsidRPr="006443AA">
        <w:rPr>
          <w:rFonts w:cs="Arial"/>
          <w:b/>
          <w:bCs/>
          <w:sz w:val="22"/>
          <w:szCs w:val="22"/>
          <w:u w:val="single"/>
        </w:rPr>
        <w:t>Agenda 5</w:t>
      </w:r>
    </w:p>
    <w:p w:rsidR="00E21ECE" w:rsidRPr="006443AA" w:rsidRDefault="00E21ECE" w:rsidP="006443AA">
      <w:pPr>
        <w:pStyle w:val="NoSpacing"/>
        <w:jc w:val="both"/>
        <w:rPr>
          <w:rFonts w:cs="Arial"/>
          <w:b/>
          <w:bCs/>
          <w:sz w:val="22"/>
          <w:szCs w:val="22"/>
          <w:u w:val="single"/>
        </w:rPr>
      </w:pPr>
      <w:r w:rsidRPr="006443AA">
        <w:rPr>
          <w:rFonts w:cs="Arial"/>
          <w:b/>
          <w:bCs/>
          <w:sz w:val="22"/>
          <w:szCs w:val="22"/>
          <w:u w:val="single"/>
        </w:rPr>
        <w:t>RSETI</w:t>
      </w:r>
    </w:p>
    <w:p w:rsidR="00E21ECE" w:rsidRPr="006443AA" w:rsidRDefault="00E21ECE" w:rsidP="006443AA">
      <w:pPr>
        <w:pStyle w:val="NoSpacing"/>
        <w:jc w:val="both"/>
        <w:rPr>
          <w:rFonts w:cs="Arial"/>
          <w:sz w:val="22"/>
          <w:szCs w:val="22"/>
        </w:rPr>
      </w:pPr>
      <w:r w:rsidRPr="006443AA">
        <w:rPr>
          <w:rFonts w:cs="Arial"/>
          <w:sz w:val="22"/>
          <w:szCs w:val="22"/>
        </w:rPr>
        <w:t xml:space="preserve">Only 1 RSETI sponsored by APRB is operating in the state. A total 249 candidates have been given training against the Annual Training Target of 450. </w:t>
      </w:r>
    </w:p>
    <w:p w:rsidR="00E21ECE" w:rsidRPr="006443AA" w:rsidRDefault="00E21ECE" w:rsidP="006443AA">
      <w:pPr>
        <w:pStyle w:val="NoSpacing"/>
        <w:jc w:val="both"/>
        <w:rPr>
          <w:rFonts w:cs="Arial"/>
          <w:b/>
          <w:bCs/>
          <w:sz w:val="22"/>
          <w:szCs w:val="22"/>
          <w:u w:val="single"/>
        </w:rPr>
      </w:pPr>
    </w:p>
    <w:p w:rsidR="00E21ECE" w:rsidRPr="006443AA" w:rsidRDefault="00E21ECE" w:rsidP="006443AA">
      <w:pPr>
        <w:pStyle w:val="NoSpacing"/>
        <w:jc w:val="both"/>
        <w:rPr>
          <w:rFonts w:cs="Arial"/>
          <w:b/>
          <w:bCs/>
          <w:sz w:val="22"/>
          <w:szCs w:val="22"/>
          <w:u w:val="single"/>
        </w:rPr>
      </w:pPr>
      <w:r w:rsidRPr="006443AA">
        <w:rPr>
          <w:rFonts w:cs="Arial"/>
          <w:b/>
          <w:bCs/>
          <w:sz w:val="22"/>
          <w:szCs w:val="22"/>
          <w:u w:val="single"/>
        </w:rPr>
        <w:t>Agenda 6</w:t>
      </w:r>
    </w:p>
    <w:p w:rsidR="00E21ECE" w:rsidRPr="006443AA" w:rsidRDefault="00E21ECE" w:rsidP="006443AA">
      <w:pPr>
        <w:pStyle w:val="NoSpacing"/>
        <w:jc w:val="both"/>
        <w:rPr>
          <w:rFonts w:cs="Arial"/>
          <w:b/>
          <w:bCs/>
          <w:sz w:val="22"/>
          <w:szCs w:val="22"/>
          <w:u w:val="single"/>
        </w:rPr>
      </w:pPr>
      <w:r w:rsidRPr="006443AA">
        <w:rPr>
          <w:rFonts w:cs="Arial"/>
          <w:b/>
          <w:bCs/>
          <w:sz w:val="22"/>
          <w:szCs w:val="22"/>
          <w:u w:val="single"/>
        </w:rPr>
        <w:t xml:space="preserve">Connectivity </w:t>
      </w:r>
    </w:p>
    <w:p w:rsidR="00E21ECE" w:rsidRPr="006443AA" w:rsidRDefault="00E21ECE" w:rsidP="006443AA">
      <w:pPr>
        <w:pStyle w:val="NoSpacing"/>
        <w:jc w:val="both"/>
        <w:rPr>
          <w:rFonts w:cs="Arial"/>
          <w:sz w:val="22"/>
          <w:szCs w:val="22"/>
        </w:rPr>
      </w:pPr>
      <w:r w:rsidRPr="006443AA">
        <w:rPr>
          <w:rFonts w:cs="Arial"/>
          <w:sz w:val="22"/>
          <w:szCs w:val="22"/>
        </w:rPr>
        <w:t xml:space="preserve">Sri Dilip Siram, GM, BSNL informed the house that some feasible areas will be provided with Broadband connectivity and the rest areas will be done shortly. Works on optical fibre and micro wave </w:t>
      </w:r>
      <w:r w:rsidRPr="006443AA">
        <w:rPr>
          <w:rFonts w:cs="Arial"/>
          <w:sz w:val="22"/>
          <w:szCs w:val="22"/>
        </w:rPr>
        <w:lastRenderedPageBreak/>
        <w:t>connectivity is going on and on completion of those projects connectivity will be restored in the remote areas.</w:t>
      </w:r>
    </w:p>
    <w:p w:rsidR="00E21ECE" w:rsidRPr="006443AA" w:rsidRDefault="00E21ECE" w:rsidP="006443AA">
      <w:pPr>
        <w:pStyle w:val="NoSpacing"/>
        <w:jc w:val="both"/>
        <w:rPr>
          <w:rFonts w:cs="Arial"/>
          <w:sz w:val="22"/>
          <w:szCs w:val="22"/>
        </w:rPr>
      </w:pPr>
      <w:r w:rsidRPr="006443AA">
        <w:rPr>
          <w:rFonts w:cs="Arial"/>
          <w:sz w:val="22"/>
          <w:szCs w:val="22"/>
        </w:rPr>
        <w:t>Sri Ajay Kr Singh, GM, SBI, informed that a list of places with poor connectivity will be shared with BSNL and they will explore possibilities of providing high speed connectivity in those areas.</w:t>
      </w:r>
    </w:p>
    <w:p w:rsidR="00E21ECE" w:rsidRPr="006443AA" w:rsidRDefault="00E21ECE" w:rsidP="006443AA">
      <w:pPr>
        <w:pStyle w:val="NoSpacing"/>
        <w:jc w:val="both"/>
        <w:rPr>
          <w:rFonts w:cs="Arial"/>
          <w:sz w:val="22"/>
          <w:szCs w:val="22"/>
        </w:rPr>
      </w:pPr>
      <w:r w:rsidRPr="006443AA">
        <w:rPr>
          <w:rFonts w:cs="Arial"/>
          <w:sz w:val="22"/>
          <w:szCs w:val="22"/>
        </w:rPr>
        <w:t xml:space="preserve">Shri Satya Gopal, IAS, Chief Secretary suggested BSNL to explore the possibility for utilising the existing 60,000 electric poles  of the State Govt. for setting up optical fibre cables. </w:t>
      </w:r>
    </w:p>
    <w:p w:rsidR="00E21ECE" w:rsidRPr="006443AA" w:rsidRDefault="00E21ECE" w:rsidP="006443AA">
      <w:pPr>
        <w:pStyle w:val="NoSpacing"/>
        <w:jc w:val="both"/>
        <w:rPr>
          <w:rFonts w:cs="Arial"/>
          <w:b/>
          <w:bCs/>
          <w:sz w:val="22"/>
          <w:szCs w:val="22"/>
        </w:rPr>
      </w:pPr>
      <w:r w:rsidRPr="006443AA">
        <w:rPr>
          <w:rFonts w:cs="Arial"/>
          <w:sz w:val="22"/>
          <w:szCs w:val="22"/>
        </w:rPr>
        <w:t xml:space="preserve">                                                                      </w:t>
      </w:r>
      <w:r w:rsidRPr="006443AA">
        <w:rPr>
          <w:rFonts w:cs="Arial"/>
          <w:b/>
          <w:bCs/>
          <w:sz w:val="22"/>
          <w:szCs w:val="22"/>
        </w:rPr>
        <w:t>(Action Points:- DCs , All Banks and BSNL)</w:t>
      </w:r>
    </w:p>
    <w:p w:rsidR="00E21ECE" w:rsidRPr="006443AA" w:rsidRDefault="00E21ECE" w:rsidP="006443AA">
      <w:pPr>
        <w:pStyle w:val="NoSpacing"/>
        <w:jc w:val="both"/>
        <w:rPr>
          <w:rFonts w:cs="Arial"/>
          <w:b/>
          <w:bCs/>
          <w:sz w:val="22"/>
          <w:szCs w:val="22"/>
        </w:rPr>
      </w:pPr>
    </w:p>
    <w:p w:rsidR="00E21ECE" w:rsidRPr="006443AA" w:rsidRDefault="00E21ECE" w:rsidP="006443AA">
      <w:pPr>
        <w:pStyle w:val="NoSpacing"/>
        <w:jc w:val="both"/>
        <w:rPr>
          <w:rFonts w:cs="Arial"/>
          <w:b/>
          <w:bCs/>
          <w:sz w:val="22"/>
          <w:szCs w:val="22"/>
          <w:u w:val="single"/>
        </w:rPr>
      </w:pPr>
      <w:r w:rsidRPr="006443AA">
        <w:rPr>
          <w:rFonts w:cs="Arial"/>
          <w:b/>
          <w:bCs/>
          <w:sz w:val="22"/>
          <w:szCs w:val="22"/>
          <w:u w:val="single"/>
        </w:rPr>
        <w:t>Miscellaneous.</w:t>
      </w:r>
    </w:p>
    <w:p w:rsidR="00E21ECE" w:rsidRPr="006443AA" w:rsidRDefault="00E21ECE" w:rsidP="006443AA">
      <w:pPr>
        <w:pStyle w:val="NoSpacing"/>
        <w:jc w:val="both"/>
        <w:rPr>
          <w:rFonts w:cs="Arial"/>
          <w:sz w:val="22"/>
          <w:szCs w:val="22"/>
        </w:rPr>
      </w:pPr>
      <w:r w:rsidRPr="006443AA">
        <w:rPr>
          <w:rFonts w:cs="Arial"/>
          <w:sz w:val="22"/>
          <w:szCs w:val="22"/>
        </w:rPr>
        <w:t>Shri Satya Gopal, IAS, Chief Secretary informed the house that all contingent employees (about 35000) are covered under Social Security Schemes (PMJJBY and PMSBY) and the premium amount is contributed by the Government of Arunachal Pradesh. He advised that on, similar lines, construction workers should be included under the Social Security Schemes and the premium can be borne by Labour Welfare Board.</w:t>
      </w:r>
    </w:p>
    <w:p w:rsidR="00E21ECE" w:rsidRPr="006443AA" w:rsidRDefault="00E21ECE" w:rsidP="006443AA">
      <w:pPr>
        <w:pStyle w:val="NoSpacing"/>
        <w:jc w:val="both"/>
        <w:rPr>
          <w:rFonts w:cs="Arial"/>
          <w:sz w:val="22"/>
          <w:szCs w:val="22"/>
        </w:rPr>
      </w:pPr>
      <w:r w:rsidRPr="006443AA">
        <w:rPr>
          <w:rFonts w:cs="Arial"/>
          <w:sz w:val="22"/>
          <w:szCs w:val="22"/>
        </w:rPr>
        <w:t>He also mentioned that DCC meeting should be held in the districts (namely Anjaw and Dibang Valley) where meeting was not organised for a long time.</w:t>
      </w:r>
    </w:p>
    <w:p w:rsidR="00E21ECE" w:rsidRPr="006443AA" w:rsidRDefault="00E21ECE" w:rsidP="006443AA">
      <w:pPr>
        <w:pStyle w:val="NoSpacing"/>
        <w:jc w:val="both"/>
        <w:rPr>
          <w:rFonts w:cs="Arial"/>
          <w:sz w:val="22"/>
          <w:szCs w:val="22"/>
        </w:rPr>
      </w:pPr>
    </w:p>
    <w:p w:rsidR="00E21ECE" w:rsidRPr="006443AA" w:rsidRDefault="00E21ECE" w:rsidP="006443AA">
      <w:pPr>
        <w:pStyle w:val="NoSpacing"/>
        <w:jc w:val="both"/>
        <w:rPr>
          <w:rFonts w:cs="Arial"/>
          <w:sz w:val="22"/>
          <w:szCs w:val="22"/>
        </w:rPr>
      </w:pPr>
      <w:r w:rsidRPr="006443AA">
        <w:rPr>
          <w:rFonts w:cs="Arial"/>
          <w:sz w:val="22"/>
          <w:szCs w:val="22"/>
        </w:rPr>
        <w:t>Sri Mishra, AGM, Lead Bank stated that Data uploading in SBLC portal should be completed by a fixed date i.e; 25</w:t>
      </w:r>
      <w:r w:rsidRPr="006443AA">
        <w:rPr>
          <w:rFonts w:cs="Arial"/>
          <w:sz w:val="22"/>
          <w:szCs w:val="22"/>
          <w:vertAlign w:val="superscript"/>
        </w:rPr>
        <w:t>th</w:t>
      </w:r>
      <w:r w:rsidRPr="006443AA">
        <w:rPr>
          <w:rFonts w:cs="Arial"/>
          <w:sz w:val="22"/>
          <w:szCs w:val="22"/>
        </w:rPr>
        <w:t xml:space="preserve"> of the month succeeding the quarter.</w:t>
      </w:r>
    </w:p>
    <w:p w:rsidR="00E21ECE" w:rsidRPr="006443AA" w:rsidRDefault="00E21ECE" w:rsidP="006443AA">
      <w:pPr>
        <w:pStyle w:val="NoSpacing"/>
        <w:jc w:val="both"/>
        <w:rPr>
          <w:rFonts w:cs="Arial"/>
          <w:sz w:val="22"/>
          <w:szCs w:val="22"/>
        </w:rPr>
      </w:pPr>
      <w:r w:rsidRPr="006443AA">
        <w:rPr>
          <w:rFonts w:cs="Arial"/>
          <w:sz w:val="22"/>
          <w:szCs w:val="22"/>
        </w:rPr>
        <w:t xml:space="preserve"> </w:t>
      </w:r>
    </w:p>
    <w:p w:rsidR="00E21ECE" w:rsidRPr="006443AA" w:rsidRDefault="00E21ECE" w:rsidP="006443AA">
      <w:pPr>
        <w:pStyle w:val="NoSpacing"/>
        <w:jc w:val="both"/>
        <w:rPr>
          <w:rFonts w:cs="Arial"/>
          <w:sz w:val="22"/>
          <w:szCs w:val="22"/>
        </w:rPr>
      </w:pPr>
      <w:r w:rsidRPr="006443AA">
        <w:rPr>
          <w:rFonts w:cs="Arial"/>
          <w:sz w:val="22"/>
          <w:szCs w:val="22"/>
        </w:rPr>
        <w:t>Sri Sunil Kumar Tandon, CGM, SBI, NE Circle also mentioned that delay in SLBC is mostly due to want of data. All Banks should arrange to update the Data within the prescribed time.</w:t>
      </w:r>
    </w:p>
    <w:p w:rsidR="00E21ECE" w:rsidRPr="006443AA" w:rsidRDefault="00E21ECE" w:rsidP="006443AA">
      <w:pPr>
        <w:pStyle w:val="NoSpacing"/>
        <w:jc w:val="both"/>
        <w:rPr>
          <w:rFonts w:cs="Arial"/>
          <w:sz w:val="22"/>
          <w:szCs w:val="22"/>
        </w:rPr>
      </w:pPr>
      <w:r w:rsidRPr="006443AA">
        <w:rPr>
          <w:rFonts w:cs="Arial"/>
          <w:sz w:val="22"/>
          <w:szCs w:val="22"/>
        </w:rPr>
        <w:t>Shri Satya Gopal, IAS, Chief Secretary requested the data on actual number of Govt. Sponsored Loans disbursed and pending should be uploaded on SLBC portal.</w:t>
      </w:r>
    </w:p>
    <w:p w:rsidR="00E21ECE" w:rsidRPr="006443AA" w:rsidRDefault="00E21ECE" w:rsidP="006443AA">
      <w:pPr>
        <w:pStyle w:val="NoSpacing"/>
        <w:jc w:val="both"/>
        <w:rPr>
          <w:rFonts w:cs="Arial"/>
          <w:sz w:val="22"/>
          <w:szCs w:val="22"/>
        </w:rPr>
      </w:pPr>
    </w:p>
    <w:p w:rsidR="00E21ECE" w:rsidRPr="006443AA" w:rsidRDefault="00E21ECE" w:rsidP="006443AA">
      <w:pPr>
        <w:pStyle w:val="NoSpacing"/>
        <w:jc w:val="both"/>
        <w:rPr>
          <w:rFonts w:cs="Arial"/>
          <w:sz w:val="22"/>
          <w:szCs w:val="22"/>
        </w:rPr>
      </w:pPr>
      <w:r w:rsidRPr="006443AA">
        <w:rPr>
          <w:rFonts w:cs="Arial"/>
          <w:sz w:val="22"/>
          <w:szCs w:val="22"/>
        </w:rPr>
        <w:t>Ms Yeshi W. Ringu, Secy. Finance, Govt. of AP requested for the Currency chest, currently being operated by District Treasury Office, at Anini, Dibang Valley, to be taken over by SBI, Anini Branch.</w:t>
      </w:r>
    </w:p>
    <w:p w:rsidR="007B5BD2" w:rsidRPr="006443AA" w:rsidRDefault="007B5BD2" w:rsidP="006443AA">
      <w:pPr>
        <w:pStyle w:val="NoSpacing"/>
        <w:jc w:val="both"/>
        <w:rPr>
          <w:rFonts w:cs="Arial"/>
          <w:sz w:val="22"/>
          <w:szCs w:val="22"/>
        </w:rPr>
      </w:pPr>
    </w:p>
    <w:p w:rsidR="007B5BD2" w:rsidRPr="006443AA" w:rsidRDefault="007B5BD2" w:rsidP="006443AA">
      <w:pPr>
        <w:pStyle w:val="NoSpacing"/>
        <w:jc w:val="both"/>
        <w:rPr>
          <w:rFonts w:cs="Arial"/>
          <w:sz w:val="22"/>
          <w:szCs w:val="22"/>
        </w:rPr>
      </w:pPr>
    </w:p>
    <w:p w:rsidR="00E21ECE" w:rsidRPr="006443AA" w:rsidRDefault="00E21ECE" w:rsidP="006443AA">
      <w:pPr>
        <w:pStyle w:val="NoSpacing"/>
        <w:jc w:val="both"/>
        <w:rPr>
          <w:rFonts w:cs="Arial"/>
          <w:b/>
          <w:bCs/>
          <w:sz w:val="22"/>
          <w:szCs w:val="22"/>
          <w:u w:val="single"/>
        </w:rPr>
      </w:pPr>
      <w:r w:rsidRPr="006443AA">
        <w:rPr>
          <w:rFonts w:cs="Arial"/>
          <w:b/>
          <w:bCs/>
          <w:sz w:val="22"/>
          <w:szCs w:val="22"/>
          <w:u w:val="single"/>
        </w:rPr>
        <w:t>Vote of Thanks</w:t>
      </w:r>
    </w:p>
    <w:p w:rsidR="00E21ECE" w:rsidRPr="006443AA" w:rsidRDefault="00E21ECE" w:rsidP="006443AA">
      <w:pPr>
        <w:pStyle w:val="NoSpacing"/>
        <w:jc w:val="both"/>
        <w:rPr>
          <w:rFonts w:cs="Arial"/>
          <w:sz w:val="22"/>
          <w:szCs w:val="22"/>
        </w:rPr>
      </w:pPr>
      <w:r w:rsidRPr="006443AA">
        <w:rPr>
          <w:rFonts w:cs="Arial"/>
          <w:sz w:val="22"/>
          <w:szCs w:val="22"/>
        </w:rPr>
        <w:t>Vote of thanks was offered by Sri Jogeswar Swargiary, RM, SBI, Itanagar Region.</w:t>
      </w:r>
    </w:p>
    <w:p w:rsidR="00E21ECE" w:rsidRPr="006443AA" w:rsidRDefault="00E21ECE" w:rsidP="006443AA">
      <w:pPr>
        <w:pStyle w:val="NoSpacing"/>
        <w:jc w:val="both"/>
        <w:rPr>
          <w:rFonts w:cs="Arial"/>
          <w:sz w:val="22"/>
          <w:szCs w:val="22"/>
        </w:rPr>
      </w:pPr>
    </w:p>
    <w:p w:rsidR="00E21ECE" w:rsidRPr="006443AA" w:rsidRDefault="00E21ECE" w:rsidP="006443AA">
      <w:pPr>
        <w:jc w:val="both"/>
        <w:rPr>
          <w:rFonts w:cs="Arial"/>
          <w:b/>
          <w:sz w:val="22"/>
          <w:szCs w:val="22"/>
        </w:rPr>
      </w:pPr>
      <w:r w:rsidRPr="006443AA">
        <w:rPr>
          <w:rFonts w:cs="Arial"/>
          <w:b/>
          <w:sz w:val="22"/>
          <w:szCs w:val="22"/>
        </w:rPr>
        <w:t>Annexure-I</w:t>
      </w:r>
    </w:p>
    <w:p w:rsidR="00E21ECE" w:rsidRPr="006443AA" w:rsidRDefault="00E21ECE" w:rsidP="006443AA">
      <w:pPr>
        <w:jc w:val="both"/>
        <w:rPr>
          <w:rFonts w:cs="Arial"/>
          <w:sz w:val="22"/>
          <w:szCs w:val="22"/>
        </w:rPr>
      </w:pPr>
    </w:p>
    <w:p w:rsidR="00E21ECE" w:rsidRPr="006443AA" w:rsidRDefault="00E21ECE" w:rsidP="006443AA">
      <w:pPr>
        <w:jc w:val="both"/>
        <w:rPr>
          <w:rFonts w:cs="Arial"/>
          <w:sz w:val="22"/>
          <w:szCs w:val="22"/>
        </w:rPr>
      </w:pPr>
    </w:p>
    <w:p w:rsidR="00E21ECE" w:rsidRPr="006443AA" w:rsidRDefault="00E21ECE" w:rsidP="006443AA">
      <w:pPr>
        <w:jc w:val="both"/>
        <w:rPr>
          <w:rFonts w:cs="Arial"/>
          <w:sz w:val="22"/>
          <w:szCs w:val="22"/>
        </w:rPr>
      </w:pPr>
    </w:p>
    <w:p w:rsidR="00E21ECE" w:rsidRPr="006443AA" w:rsidRDefault="00E21ECE" w:rsidP="006443AA">
      <w:pPr>
        <w:jc w:val="both"/>
        <w:rPr>
          <w:rFonts w:cs="Arial"/>
          <w:b/>
          <w:sz w:val="22"/>
          <w:szCs w:val="22"/>
        </w:rPr>
      </w:pPr>
      <w:r w:rsidRPr="006443AA">
        <w:rPr>
          <w:rFonts w:cs="Arial"/>
          <w:b/>
          <w:sz w:val="22"/>
          <w:szCs w:val="22"/>
        </w:rPr>
        <w:t>The meeting was attended by:</w:t>
      </w:r>
    </w:p>
    <w:p w:rsidR="00E21ECE" w:rsidRPr="006443AA" w:rsidRDefault="00E21ECE" w:rsidP="006443AA">
      <w:pPr>
        <w:jc w:val="both"/>
        <w:rPr>
          <w:rFonts w:cs="Arial"/>
          <w:sz w:val="22"/>
          <w:szCs w:val="22"/>
        </w:rPr>
      </w:pPr>
    </w:p>
    <w:p w:rsidR="00E21ECE" w:rsidRPr="006443AA" w:rsidRDefault="002E19D3" w:rsidP="006443AA">
      <w:pPr>
        <w:numPr>
          <w:ilvl w:val="0"/>
          <w:numId w:val="1"/>
        </w:numPr>
        <w:jc w:val="both"/>
        <w:rPr>
          <w:rFonts w:cs="Arial"/>
          <w:sz w:val="22"/>
          <w:szCs w:val="22"/>
        </w:rPr>
      </w:pPr>
      <w:r w:rsidRPr="006443AA">
        <w:rPr>
          <w:rFonts w:cs="Arial"/>
          <w:sz w:val="22"/>
          <w:szCs w:val="22"/>
        </w:rPr>
        <w:t>Sri Satya Gopal,IAS</w:t>
      </w:r>
      <w:r w:rsidRPr="006443AA">
        <w:rPr>
          <w:rFonts w:cs="Arial"/>
          <w:sz w:val="22"/>
          <w:szCs w:val="22"/>
        </w:rPr>
        <w:tab/>
      </w:r>
      <w:r w:rsidRPr="006443AA">
        <w:rPr>
          <w:rFonts w:cs="Arial"/>
          <w:sz w:val="22"/>
          <w:szCs w:val="22"/>
        </w:rPr>
        <w:tab/>
        <w:t xml:space="preserve">         </w:t>
      </w:r>
      <w:r w:rsidR="00E21ECE" w:rsidRPr="006443AA">
        <w:rPr>
          <w:rFonts w:cs="Arial"/>
          <w:sz w:val="22"/>
          <w:szCs w:val="22"/>
        </w:rPr>
        <w:t>Chief Secretary, Govt. of Arunachal Pradesh</w:t>
      </w:r>
      <w:r w:rsidR="00E21ECE" w:rsidRPr="006443AA">
        <w:rPr>
          <w:rFonts w:cs="Arial"/>
          <w:sz w:val="22"/>
          <w:szCs w:val="22"/>
        </w:rPr>
        <w:tab/>
      </w:r>
      <w:r w:rsidR="00E21ECE" w:rsidRPr="006443AA">
        <w:rPr>
          <w:rFonts w:cs="Arial"/>
          <w:sz w:val="22"/>
          <w:szCs w:val="22"/>
        </w:rPr>
        <w:tab/>
      </w:r>
      <w:r w:rsidR="00E21ECE" w:rsidRPr="006443AA">
        <w:rPr>
          <w:rFonts w:cs="Arial"/>
          <w:sz w:val="22"/>
          <w:szCs w:val="22"/>
        </w:rPr>
        <w:tab/>
      </w:r>
      <w:r w:rsidR="00E21ECE" w:rsidRPr="006443AA">
        <w:rPr>
          <w:rFonts w:cs="Arial"/>
          <w:sz w:val="22"/>
          <w:szCs w:val="22"/>
        </w:rPr>
        <w:tab/>
      </w:r>
    </w:p>
    <w:p w:rsidR="00E21ECE" w:rsidRPr="006443AA" w:rsidRDefault="002E19D3" w:rsidP="006443AA">
      <w:pPr>
        <w:numPr>
          <w:ilvl w:val="0"/>
          <w:numId w:val="1"/>
        </w:numPr>
        <w:jc w:val="both"/>
        <w:rPr>
          <w:rFonts w:cs="Arial"/>
          <w:sz w:val="22"/>
          <w:szCs w:val="22"/>
        </w:rPr>
      </w:pPr>
      <w:r w:rsidRPr="006443AA">
        <w:rPr>
          <w:rFonts w:cs="Arial"/>
          <w:sz w:val="22"/>
          <w:szCs w:val="22"/>
        </w:rPr>
        <w:t>Sri S K Jain,</w:t>
      </w:r>
      <w:r w:rsidRPr="006443AA">
        <w:rPr>
          <w:rFonts w:cs="Arial"/>
          <w:sz w:val="22"/>
          <w:szCs w:val="22"/>
        </w:rPr>
        <w:tab/>
      </w:r>
      <w:r w:rsidRPr="006443AA">
        <w:rPr>
          <w:rFonts w:cs="Arial"/>
          <w:sz w:val="22"/>
          <w:szCs w:val="22"/>
        </w:rPr>
        <w:tab/>
      </w:r>
      <w:r w:rsidRPr="006443AA">
        <w:rPr>
          <w:rFonts w:cs="Arial"/>
          <w:sz w:val="22"/>
          <w:szCs w:val="22"/>
        </w:rPr>
        <w:tab/>
        <w:t xml:space="preserve">         </w:t>
      </w:r>
      <w:r w:rsidR="00E21ECE" w:rsidRPr="006443AA">
        <w:rPr>
          <w:rFonts w:cs="Arial"/>
          <w:sz w:val="22"/>
          <w:szCs w:val="22"/>
        </w:rPr>
        <w:t>Comm. Tax &amp; Excise and Secy</w:t>
      </w:r>
      <w:r w:rsidRPr="006443AA">
        <w:rPr>
          <w:rFonts w:cs="Arial"/>
          <w:sz w:val="22"/>
          <w:szCs w:val="22"/>
        </w:rPr>
        <w:t>.,</w:t>
      </w:r>
      <w:r w:rsidR="00E21ECE" w:rsidRPr="006443AA">
        <w:rPr>
          <w:rFonts w:cs="Arial"/>
          <w:sz w:val="22"/>
          <w:szCs w:val="22"/>
        </w:rPr>
        <w:t xml:space="preserve"> UD &amp; Housing Govt. of AP.</w:t>
      </w:r>
    </w:p>
    <w:p w:rsidR="00E21ECE" w:rsidRPr="006443AA" w:rsidRDefault="00E21ECE" w:rsidP="006443AA">
      <w:pPr>
        <w:ind w:left="420"/>
        <w:jc w:val="both"/>
        <w:rPr>
          <w:rFonts w:cs="Arial"/>
          <w:sz w:val="22"/>
          <w:szCs w:val="22"/>
        </w:rPr>
      </w:pPr>
    </w:p>
    <w:p w:rsidR="00E21ECE" w:rsidRPr="006443AA" w:rsidRDefault="00E21ECE" w:rsidP="006443AA">
      <w:pPr>
        <w:numPr>
          <w:ilvl w:val="0"/>
          <w:numId w:val="1"/>
        </w:numPr>
        <w:jc w:val="both"/>
        <w:rPr>
          <w:rFonts w:cs="Arial"/>
          <w:sz w:val="22"/>
          <w:szCs w:val="22"/>
        </w:rPr>
      </w:pPr>
      <w:r w:rsidRPr="006443AA">
        <w:rPr>
          <w:rFonts w:cs="Arial"/>
          <w:sz w:val="22"/>
          <w:szCs w:val="22"/>
        </w:rPr>
        <w:t xml:space="preserve">Sri G S Meena, </w:t>
      </w:r>
      <w:r w:rsidRPr="006443AA">
        <w:rPr>
          <w:rFonts w:cs="Arial"/>
          <w:sz w:val="22"/>
          <w:szCs w:val="22"/>
        </w:rPr>
        <w:tab/>
      </w:r>
      <w:r w:rsidRPr="006443AA">
        <w:rPr>
          <w:rFonts w:cs="Arial"/>
          <w:sz w:val="22"/>
          <w:szCs w:val="22"/>
        </w:rPr>
        <w:tab/>
      </w:r>
      <w:r w:rsidRPr="006443AA">
        <w:rPr>
          <w:rFonts w:cs="Arial"/>
          <w:sz w:val="22"/>
          <w:szCs w:val="22"/>
        </w:rPr>
        <w:tab/>
      </w:r>
      <w:r w:rsidR="002E19D3" w:rsidRPr="006443AA">
        <w:rPr>
          <w:rFonts w:cs="Arial"/>
          <w:sz w:val="22"/>
          <w:szCs w:val="22"/>
        </w:rPr>
        <w:t xml:space="preserve">         </w:t>
      </w:r>
      <w:r w:rsidRPr="006443AA">
        <w:rPr>
          <w:rFonts w:cs="Arial"/>
          <w:sz w:val="22"/>
          <w:szCs w:val="22"/>
        </w:rPr>
        <w:t>Comm. Industries</w:t>
      </w:r>
      <w:r w:rsidR="002E19D3" w:rsidRPr="006443AA">
        <w:rPr>
          <w:rFonts w:cs="Arial"/>
          <w:sz w:val="22"/>
          <w:szCs w:val="22"/>
        </w:rPr>
        <w:t>,</w:t>
      </w:r>
      <w:r w:rsidRPr="006443AA">
        <w:rPr>
          <w:rFonts w:cs="Arial"/>
          <w:sz w:val="22"/>
          <w:szCs w:val="22"/>
        </w:rPr>
        <w:t xml:space="preserve"> Govt. of AP.</w:t>
      </w:r>
    </w:p>
    <w:p w:rsidR="00E21ECE" w:rsidRPr="006443AA" w:rsidRDefault="00E21ECE" w:rsidP="006443AA">
      <w:pPr>
        <w:ind w:left="420"/>
        <w:jc w:val="both"/>
        <w:rPr>
          <w:rFonts w:cs="Arial"/>
          <w:sz w:val="22"/>
          <w:szCs w:val="22"/>
        </w:rPr>
      </w:pPr>
    </w:p>
    <w:p w:rsidR="00E21ECE" w:rsidRPr="006443AA" w:rsidRDefault="00E21ECE" w:rsidP="006443AA">
      <w:pPr>
        <w:numPr>
          <w:ilvl w:val="0"/>
          <w:numId w:val="1"/>
        </w:numPr>
        <w:jc w:val="both"/>
        <w:rPr>
          <w:rFonts w:cs="Arial"/>
          <w:sz w:val="22"/>
          <w:szCs w:val="22"/>
        </w:rPr>
      </w:pPr>
      <w:r w:rsidRPr="006443AA">
        <w:rPr>
          <w:rFonts w:cs="Arial"/>
          <w:sz w:val="22"/>
          <w:szCs w:val="22"/>
        </w:rPr>
        <w:t xml:space="preserve">Ms Yeshi </w:t>
      </w:r>
      <w:r w:rsidR="002E19D3" w:rsidRPr="006443AA">
        <w:rPr>
          <w:rFonts w:cs="Arial"/>
          <w:sz w:val="22"/>
          <w:szCs w:val="22"/>
        </w:rPr>
        <w:t>W. Ringu</w:t>
      </w:r>
      <w:r w:rsidR="002E19D3" w:rsidRPr="006443AA">
        <w:rPr>
          <w:rFonts w:cs="Arial"/>
          <w:sz w:val="22"/>
          <w:szCs w:val="22"/>
        </w:rPr>
        <w:tab/>
      </w:r>
      <w:r w:rsidR="002E19D3" w:rsidRPr="006443AA">
        <w:rPr>
          <w:rFonts w:cs="Arial"/>
          <w:sz w:val="22"/>
          <w:szCs w:val="22"/>
        </w:rPr>
        <w:tab/>
      </w:r>
      <w:r w:rsidRPr="006443AA">
        <w:rPr>
          <w:rFonts w:cs="Arial"/>
          <w:sz w:val="22"/>
          <w:szCs w:val="22"/>
        </w:rPr>
        <w:t xml:space="preserve">          Secy. Finance</w:t>
      </w:r>
      <w:r w:rsidR="002E19D3" w:rsidRPr="006443AA">
        <w:rPr>
          <w:rFonts w:cs="Arial"/>
          <w:sz w:val="22"/>
          <w:szCs w:val="22"/>
        </w:rPr>
        <w:t>,</w:t>
      </w:r>
      <w:r w:rsidRPr="006443AA">
        <w:rPr>
          <w:rFonts w:cs="Arial"/>
          <w:sz w:val="22"/>
          <w:szCs w:val="22"/>
        </w:rPr>
        <w:t xml:space="preserve"> Govt. of AP.</w:t>
      </w:r>
    </w:p>
    <w:p w:rsidR="00E21ECE" w:rsidRPr="006443AA" w:rsidRDefault="00E21ECE" w:rsidP="006443AA">
      <w:pPr>
        <w:ind w:left="420"/>
        <w:jc w:val="both"/>
        <w:rPr>
          <w:rFonts w:cs="Arial"/>
          <w:sz w:val="22"/>
          <w:szCs w:val="22"/>
        </w:rPr>
      </w:pPr>
    </w:p>
    <w:p w:rsidR="00E21ECE" w:rsidRPr="006443AA" w:rsidRDefault="002E19D3" w:rsidP="006443AA">
      <w:pPr>
        <w:numPr>
          <w:ilvl w:val="0"/>
          <w:numId w:val="1"/>
        </w:numPr>
        <w:jc w:val="both"/>
        <w:rPr>
          <w:rFonts w:cs="Arial"/>
          <w:sz w:val="22"/>
          <w:szCs w:val="22"/>
        </w:rPr>
      </w:pPr>
      <w:r w:rsidRPr="006443AA">
        <w:rPr>
          <w:rFonts w:cs="Arial"/>
          <w:sz w:val="22"/>
          <w:szCs w:val="22"/>
        </w:rPr>
        <w:t xml:space="preserve">Sri Umesh Panaria </w:t>
      </w:r>
      <w:r w:rsidRPr="006443AA">
        <w:rPr>
          <w:rFonts w:cs="Arial"/>
          <w:sz w:val="22"/>
          <w:szCs w:val="22"/>
        </w:rPr>
        <w:tab/>
      </w:r>
      <w:r w:rsidRPr="006443AA">
        <w:rPr>
          <w:rFonts w:cs="Arial"/>
          <w:sz w:val="22"/>
          <w:szCs w:val="22"/>
        </w:rPr>
        <w:tab/>
        <w:t xml:space="preserve">          </w:t>
      </w:r>
      <w:r w:rsidR="00E21ECE" w:rsidRPr="006443AA">
        <w:rPr>
          <w:rFonts w:cs="Arial"/>
          <w:sz w:val="22"/>
          <w:szCs w:val="22"/>
        </w:rPr>
        <w:t>DGM</w:t>
      </w:r>
      <w:r w:rsidRPr="006443AA">
        <w:rPr>
          <w:rFonts w:cs="Arial"/>
          <w:sz w:val="22"/>
          <w:szCs w:val="22"/>
        </w:rPr>
        <w:t>,</w:t>
      </w:r>
      <w:r w:rsidR="00E21ECE" w:rsidRPr="006443AA">
        <w:rPr>
          <w:rFonts w:cs="Arial"/>
          <w:sz w:val="22"/>
          <w:szCs w:val="22"/>
        </w:rPr>
        <w:t xml:space="preserve"> RBI</w:t>
      </w:r>
      <w:r w:rsidRPr="006443AA">
        <w:rPr>
          <w:rFonts w:cs="Arial"/>
          <w:sz w:val="22"/>
          <w:szCs w:val="22"/>
        </w:rPr>
        <w:t>,</w:t>
      </w:r>
      <w:r w:rsidR="00E21ECE" w:rsidRPr="006443AA">
        <w:rPr>
          <w:rFonts w:cs="Arial"/>
          <w:sz w:val="22"/>
          <w:szCs w:val="22"/>
        </w:rPr>
        <w:t xml:space="preserve"> Guwahati.</w:t>
      </w:r>
    </w:p>
    <w:p w:rsidR="00E21ECE" w:rsidRPr="006443AA" w:rsidRDefault="00E21ECE" w:rsidP="006443AA">
      <w:pPr>
        <w:ind w:left="420"/>
        <w:jc w:val="both"/>
        <w:rPr>
          <w:rFonts w:cs="Arial"/>
          <w:sz w:val="22"/>
          <w:szCs w:val="22"/>
        </w:rPr>
      </w:pPr>
    </w:p>
    <w:p w:rsidR="00E21ECE" w:rsidRPr="006443AA" w:rsidRDefault="00E21ECE" w:rsidP="006443AA">
      <w:pPr>
        <w:numPr>
          <w:ilvl w:val="0"/>
          <w:numId w:val="1"/>
        </w:numPr>
        <w:jc w:val="both"/>
        <w:rPr>
          <w:rFonts w:cs="Arial"/>
          <w:sz w:val="22"/>
          <w:szCs w:val="22"/>
        </w:rPr>
      </w:pPr>
      <w:r w:rsidRPr="006443AA">
        <w:rPr>
          <w:rFonts w:cs="Arial"/>
          <w:sz w:val="22"/>
          <w:szCs w:val="22"/>
        </w:rPr>
        <w:t xml:space="preserve">Dr. Gyanendra Mani </w:t>
      </w:r>
      <w:r w:rsidRPr="006443AA">
        <w:rPr>
          <w:rFonts w:cs="Arial"/>
          <w:sz w:val="22"/>
          <w:szCs w:val="22"/>
        </w:rPr>
        <w:tab/>
      </w:r>
      <w:r w:rsidRPr="006443AA">
        <w:rPr>
          <w:rFonts w:cs="Arial"/>
          <w:sz w:val="22"/>
          <w:szCs w:val="22"/>
        </w:rPr>
        <w:tab/>
        <w:t xml:space="preserve">          GM</w:t>
      </w:r>
      <w:r w:rsidR="002E19D3" w:rsidRPr="006443AA">
        <w:rPr>
          <w:rFonts w:cs="Arial"/>
          <w:sz w:val="22"/>
          <w:szCs w:val="22"/>
        </w:rPr>
        <w:t>,</w:t>
      </w:r>
      <w:r w:rsidRPr="006443AA">
        <w:rPr>
          <w:rFonts w:cs="Arial"/>
          <w:sz w:val="22"/>
          <w:szCs w:val="22"/>
        </w:rPr>
        <w:t xml:space="preserve"> NABARD</w:t>
      </w:r>
      <w:r w:rsidR="002E19D3" w:rsidRPr="006443AA">
        <w:rPr>
          <w:rFonts w:cs="Arial"/>
          <w:sz w:val="22"/>
          <w:szCs w:val="22"/>
        </w:rPr>
        <w:t>,</w:t>
      </w:r>
      <w:r w:rsidRPr="006443AA">
        <w:rPr>
          <w:rFonts w:cs="Arial"/>
          <w:sz w:val="22"/>
          <w:szCs w:val="22"/>
        </w:rPr>
        <w:t xml:space="preserve"> Itanagar.</w:t>
      </w:r>
    </w:p>
    <w:p w:rsidR="00E21ECE" w:rsidRPr="006443AA" w:rsidRDefault="00E21ECE" w:rsidP="006443AA">
      <w:pPr>
        <w:ind w:left="420"/>
        <w:jc w:val="both"/>
        <w:rPr>
          <w:rFonts w:cs="Arial"/>
          <w:sz w:val="22"/>
          <w:szCs w:val="22"/>
        </w:rPr>
      </w:pPr>
    </w:p>
    <w:p w:rsidR="00E21ECE" w:rsidRPr="006443AA" w:rsidRDefault="00E21ECE" w:rsidP="006443AA">
      <w:pPr>
        <w:numPr>
          <w:ilvl w:val="0"/>
          <w:numId w:val="1"/>
        </w:numPr>
        <w:jc w:val="both"/>
        <w:rPr>
          <w:rFonts w:cs="Arial"/>
          <w:sz w:val="22"/>
          <w:szCs w:val="22"/>
        </w:rPr>
      </w:pPr>
      <w:r w:rsidRPr="006443AA">
        <w:rPr>
          <w:rFonts w:cs="Arial"/>
          <w:sz w:val="22"/>
          <w:szCs w:val="22"/>
        </w:rPr>
        <w:t xml:space="preserve">Sri Sunil Kumar Tandon </w:t>
      </w:r>
      <w:r w:rsidRPr="006443AA">
        <w:rPr>
          <w:rFonts w:cs="Arial"/>
          <w:sz w:val="22"/>
          <w:szCs w:val="22"/>
        </w:rPr>
        <w:tab/>
      </w:r>
      <w:r w:rsidRPr="006443AA">
        <w:rPr>
          <w:rFonts w:cs="Arial"/>
          <w:sz w:val="22"/>
          <w:szCs w:val="22"/>
        </w:rPr>
        <w:tab/>
        <w:t>CGM</w:t>
      </w:r>
      <w:r w:rsidR="002E19D3" w:rsidRPr="006443AA">
        <w:rPr>
          <w:rFonts w:cs="Arial"/>
          <w:sz w:val="22"/>
          <w:szCs w:val="22"/>
        </w:rPr>
        <w:t>,</w:t>
      </w:r>
      <w:r w:rsidRPr="006443AA">
        <w:rPr>
          <w:rFonts w:cs="Arial"/>
          <w:sz w:val="22"/>
          <w:szCs w:val="22"/>
        </w:rPr>
        <w:t xml:space="preserve"> SBI</w:t>
      </w:r>
      <w:r w:rsidR="002E19D3" w:rsidRPr="006443AA">
        <w:rPr>
          <w:rFonts w:cs="Arial"/>
          <w:sz w:val="22"/>
          <w:szCs w:val="22"/>
        </w:rPr>
        <w:t>,</w:t>
      </w:r>
      <w:r w:rsidRPr="006443AA">
        <w:rPr>
          <w:rFonts w:cs="Arial"/>
          <w:sz w:val="22"/>
          <w:szCs w:val="22"/>
        </w:rPr>
        <w:t xml:space="preserve"> NE Circle</w:t>
      </w:r>
    </w:p>
    <w:p w:rsidR="00E21ECE" w:rsidRPr="006443AA" w:rsidRDefault="00E21ECE" w:rsidP="006443AA">
      <w:pPr>
        <w:ind w:left="420"/>
        <w:jc w:val="both"/>
        <w:rPr>
          <w:rFonts w:cs="Arial"/>
          <w:sz w:val="22"/>
          <w:szCs w:val="22"/>
        </w:rPr>
      </w:pPr>
    </w:p>
    <w:p w:rsidR="00E21ECE" w:rsidRPr="006443AA" w:rsidRDefault="00E21ECE" w:rsidP="006443AA">
      <w:pPr>
        <w:numPr>
          <w:ilvl w:val="0"/>
          <w:numId w:val="1"/>
        </w:numPr>
        <w:tabs>
          <w:tab w:val="left" w:pos="4253"/>
        </w:tabs>
        <w:jc w:val="both"/>
        <w:rPr>
          <w:rFonts w:cs="Arial"/>
          <w:sz w:val="22"/>
          <w:szCs w:val="22"/>
        </w:rPr>
      </w:pPr>
      <w:r w:rsidRPr="006443AA">
        <w:rPr>
          <w:rFonts w:cs="Arial"/>
          <w:sz w:val="22"/>
          <w:szCs w:val="22"/>
        </w:rPr>
        <w:lastRenderedPageBreak/>
        <w:t xml:space="preserve">Sri Ajay Kr Singh </w:t>
      </w:r>
      <w:r w:rsidRPr="006443AA">
        <w:rPr>
          <w:rFonts w:cs="Arial"/>
          <w:sz w:val="22"/>
          <w:szCs w:val="22"/>
        </w:rPr>
        <w:tab/>
      </w:r>
      <w:r w:rsidRPr="006443AA">
        <w:rPr>
          <w:rFonts w:cs="Arial"/>
          <w:sz w:val="22"/>
          <w:szCs w:val="22"/>
        </w:rPr>
        <w:tab/>
        <w:t>GM</w:t>
      </w:r>
      <w:r w:rsidR="002E19D3" w:rsidRPr="006443AA">
        <w:rPr>
          <w:rFonts w:cs="Arial"/>
          <w:sz w:val="22"/>
          <w:szCs w:val="22"/>
        </w:rPr>
        <w:t>,</w:t>
      </w:r>
      <w:r w:rsidRPr="006443AA">
        <w:rPr>
          <w:rFonts w:cs="Arial"/>
          <w:sz w:val="22"/>
          <w:szCs w:val="22"/>
        </w:rPr>
        <w:t xml:space="preserve"> SBI, NE Circle </w:t>
      </w:r>
    </w:p>
    <w:p w:rsidR="00E21ECE" w:rsidRPr="006443AA" w:rsidRDefault="00E21ECE" w:rsidP="006443AA">
      <w:pPr>
        <w:tabs>
          <w:tab w:val="left" w:pos="4253"/>
        </w:tabs>
        <w:ind w:left="420"/>
        <w:jc w:val="both"/>
        <w:rPr>
          <w:rFonts w:cs="Arial"/>
          <w:sz w:val="22"/>
          <w:szCs w:val="22"/>
        </w:rPr>
      </w:pPr>
    </w:p>
    <w:p w:rsidR="00E21ECE" w:rsidRPr="006443AA" w:rsidRDefault="00E21ECE" w:rsidP="006443AA">
      <w:pPr>
        <w:numPr>
          <w:ilvl w:val="0"/>
          <w:numId w:val="1"/>
        </w:numPr>
        <w:jc w:val="both"/>
        <w:rPr>
          <w:rFonts w:cs="Arial"/>
          <w:sz w:val="22"/>
          <w:szCs w:val="22"/>
        </w:rPr>
      </w:pPr>
      <w:r w:rsidRPr="006443AA">
        <w:rPr>
          <w:rFonts w:cs="Arial"/>
          <w:sz w:val="22"/>
          <w:szCs w:val="22"/>
        </w:rPr>
        <w:t xml:space="preserve">Sri Uttam Hazara Chaudhury </w:t>
      </w:r>
      <w:r w:rsidRPr="006443AA">
        <w:rPr>
          <w:rFonts w:cs="Arial"/>
          <w:sz w:val="22"/>
          <w:szCs w:val="22"/>
        </w:rPr>
        <w:tab/>
      </w:r>
      <w:r w:rsidR="002E19D3" w:rsidRPr="006443AA">
        <w:rPr>
          <w:rFonts w:cs="Arial"/>
          <w:sz w:val="22"/>
          <w:szCs w:val="22"/>
        </w:rPr>
        <w:t xml:space="preserve">          </w:t>
      </w:r>
      <w:r w:rsidRPr="006443AA">
        <w:rPr>
          <w:rFonts w:cs="Arial"/>
          <w:sz w:val="22"/>
          <w:szCs w:val="22"/>
        </w:rPr>
        <w:t>DGM (B&amp;O)</w:t>
      </w:r>
      <w:r w:rsidR="002E19D3" w:rsidRPr="006443AA">
        <w:rPr>
          <w:rFonts w:cs="Arial"/>
          <w:sz w:val="22"/>
          <w:szCs w:val="22"/>
        </w:rPr>
        <w:t>,</w:t>
      </w:r>
      <w:r w:rsidRPr="006443AA">
        <w:rPr>
          <w:rFonts w:cs="Arial"/>
          <w:sz w:val="22"/>
          <w:szCs w:val="22"/>
        </w:rPr>
        <w:t xml:space="preserve"> SBI</w:t>
      </w:r>
      <w:r w:rsidR="002E19D3" w:rsidRPr="006443AA">
        <w:rPr>
          <w:rFonts w:cs="Arial"/>
          <w:sz w:val="22"/>
          <w:szCs w:val="22"/>
        </w:rPr>
        <w:t>,</w:t>
      </w:r>
      <w:r w:rsidRPr="006443AA">
        <w:rPr>
          <w:rFonts w:cs="Arial"/>
          <w:sz w:val="22"/>
          <w:szCs w:val="22"/>
        </w:rPr>
        <w:t xml:space="preserve"> Dibrugarh Module.</w:t>
      </w:r>
    </w:p>
    <w:p w:rsidR="00E21ECE" w:rsidRPr="006443AA" w:rsidRDefault="00E21ECE" w:rsidP="006443AA">
      <w:pPr>
        <w:ind w:left="420"/>
        <w:jc w:val="both"/>
        <w:rPr>
          <w:rFonts w:cs="Arial"/>
          <w:sz w:val="22"/>
          <w:szCs w:val="22"/>
        </w:rPr>
      </w:pPr>
    </w:p>
    <w:p w:rsidR="00E21ECE" w:rsidRPr="006443AA" w:rsidRDefault="00E21ECE" w:rsidP="006443AA">
      <w:pPr>
        <w:numPr>
          <w:ilvl w:val="0"/>
          <w:numId w:val="1"/>
        </w:numPr>
        <w:jc w:val="both"/>
        <w:rPr>
          <w:rFonts w:cs="Arial"/>
          <w:sz w:val="22"/>
          <w:szCs w:val="22"/>
        </w:rPr>
      </w:pPr>
      <w:r w:rsidRPr="006443AA">
        <w:rPr>
          <w:rFonts w:cs="Arial"/>
          <w:sz w:val="22"/>
          <w:szCs w:val="22"/>
        </w:rPr>
        <w:t>Ms</w:t>
      </w:r>
      <w:r w:rsidR="002E19D3" w:rsidRPr="006443AA">
        <w:rPr>
          <w:rFonts w:cs="Arial"/>
          <w:sz w:val="22"/>
          <w:szCs w:val="22"/>
        </w:rPr>
        <w:t xml:space="preserve"> </w:t>
      </w:r>
      <w:r w:rsidRPr="006443AA">
        <w:rPr>
          <w:rFonts w:cs="Arial"/>
          <w:sz w:val="22"/>
          <w:szCs w:val="22"/>
        </w:rPr>
        <w:t xml:space="preserve"> Anjali Lyndem </w:t>
      </w:r>
      <w:r w:rsidRPr="006443AA">
        <w:rPr>
          <w:rFonts w:cs="Arial"/>
          <w:sz w:val="22"/>
          <w:szCs w:val="22"/>
        </w:rPr>
        <w:tab/>
      </w:r>
      <w:r w:rsidRPr="006443AA">
        <w:rPr>
          <w:rFonts w:cs="Arial"/>
          <w:sz w:val="22"/>
          <w:szCs w:val="22"/>
        </w:rPr>
        <w:tab/>
      </w:r>
      <w:r w:rsidRPr="006443AA">
        <w:rPr>
          <w:rFonts w:cs="Arial"/>
          <w:sz w:val="22"/>
          <w:szCs w:val="22"/>
        </w:rPr>
        <w:tab/>
        <w:t>DGM (FI)</w:t>
      </w:r>
      <w:r w:rsidR="002E19D3" w:rsidRPr="006443AA">
        <w:rPr>
          <w:rFonts w:cs="Arial"/>
          <w:sz w:val="22"/>
          <w:szCs w:val="22"/>
        </w:rPr>
        <w:t>,</w:t>
      </w:r>
      <w:r w:rsidRPr="006443AA">
        <w:rPr>
          <w:rFonts w:cs="Arial"/>
          <w:sz w:val="22"/>
          <w:szCs w:val="22"/>
        </w:rPr>
        <w:t xml:space="preserve"> SBI, NE Circle.</w:t>
      </w:r>
    </w:p>
    <w:p w:rsidR="00E21ECE" w:rsidRPr="006443AA" w:rsidRDefault="00E21ECE" w:rsidP="006443AA">
      <w:pPr>
        <w:ind w:left="420"/>
        <w:jc w:val="both"/>
        <w:rPr>
          <w:rFonts w:cs="Arial"/>
          <w:sz w:val="22"/>
          <w:szCs w:val="22"/>
        </w:rPr>
      </w:pPr>
    </w:p>
    <w:p w:rsidR="00E21ECE" w:rsidRPr="006443AA" w:rsidRDefault="00E21ECE" w:rsidP="006443AA">
      <w:pPr>
        <w:numPr>
          <w:ilvl w:val="0"/>
          <w:numId w:val="1"/>
        </w:numPr>
        <w:jc w:val="both"/>
        <w:rPr>
          <w:rFonts w:cs="Arial"/>
          <w:sz w:val="22"/>
          <w:szCs w:val="22"/>
        </w:rPr>
      </w:pPr>
      <w:r w:rsidRPr="006443AA">
        <w:rPr>
          <w:rFonts w:cs="Arial"/>
          <w:sz w:val="22"/>
          <w:szCs w:val="22"/>
        </w:rPr>
        <w:t>Sri Satyabrata Misra</w:t>
      </w:r>
      <w:r w:rsidRPr="006443AA">
        <w:rPr>
          <w:rFonts w:cs="Arial"/>
          <w:sz w:val="22"/>
          <w:szCs w:val="22"/>
        </w:rPr>
        <w:tab/>
      </w:r>
      <w:r w:rsidRPr="006443AA">
        <w:rPr>
          <w:rFonts w:cs="Arial"/>
          <w:sz w:val="22"/>
          <w:szCs w:val="22"/>
        </w:rPr>
        <w:tab/>
        <w:t xml:space="preserve">           AGM (LB)</w:t>
      </w:r>
      <w:r w:rsidR="002E19D3" w:rsidRPr="006443AA">
        <w:rPr>
          <w:rFonts w:cs="Arial"/>
          <w:sz w:val="22"/>
          <w:szCs w:val="22"/>
        </w:rPr>
        <w:t>,</w:t>
      </w:r>
      <w:r w:rsidRPr="006443AA">
        <w:rPr>
          <w:rFonts w:cs="Arial"/>
          <w:sz w:val="22"/>
          <w:szCs w:val="22"/>
        </w:rPr>
        <w:t xml:space="preserve"> SBI NE Circle.</w:t>
      </w:r>
    </w:p>
    <w:p w:rsidR="00E21ECE" w:rsidRPr="006443AA" w:rsidRDefault="00E21ECE" w:rsidP="006443AA">
      <w:pPr>
        <w:ind w:left="420"/>
        <w:jc w:val="both"/>
        <w:rPr>
          <w:rFonts w:cs="Arial"/>
          <w:sz w:val="22"/>
          <w:szCs w:val="22"/>
        </w:rPr>
      </w:pPr>
    </w:p>
    <w:p w:rsidR="00E21ECE" w:rsidRPr="006443AA" w:rsidRDefault="00E21ECE" w:rsidP="006443AA">
      <w:pPr>
        <w:numPr>
          <w:ilvl w:val="0"/>
          <w:numId w:val="1"/>
        </w:numPr>
        <w:jc w:val="both"/>
        <w:rPr>
          <w:rFonts w:cs="Arial"/>
          <w:sz w:val="22"/>
          <w:szCs w:val="22"/>
        </w:rPr>
      </w:pPr>
      <w:r w:rsidRPr="006443AA">
        <w:rPr>
          <w:rFonts w:cs="Arial"/>
          <w:sz w:val="22"/>
          <w:szCs w:val="22"/>
        </w:rPr>
        <w:t xml:space="preserve">Sri Jogeswar Swargiary </w:t>
      </w:r>
      <w:r w:rsidRPr="006443AA">
        <w:rPr>
          <w:rFonts w:cs="Arial"/>
          <w:sz w:val="22"/>
          <w:szCs w:val="22"/>
        </w:rPr>
        <w:tab/>
      </w:r>
      <w:r w:rsidRPr="006443AA">
        <w:rPr>
          <w:rFonts w:cs="Arial"/>
          <w:sz w:val="22"/>
          <w:szCs w:val="22"/>
        </w:rPr>
        <w:tab/>
        <w:t>RM  SBI, Itanagar Region.</w:t>
      </w:r>
    </w:p>
    <w:p w:rsidR="00E21ECE" w:rsidRPr="006443AA" w:rsidRDefault="00E21ECE" w:rsidP="006443AA">
      <w:pPr>
        <w:ind w:left="420"/>
        <w:jc w:val="both"/>
        <w:rPr>
          <w:rFonts w:cs="Arial"/>
          <w:sz w:val="22"/>
          <w:szCs w:val="22"/>
        </w:rPr>
      </w:pPr>
    </w:p>
    <w:p w:rsidR="00E21ECE" w:rsidRPr="006443AA" w:rsidRDefault="00E21ECE" w:rsidP="006443AA">
      <w:pPr>
        <w:numPr>
          <w:ilvl w:val="0"/>
          <w:numId w:val="1"/>
        </w:numPr>
        <w:jc w:val="both"/>
        <w:rPr>
          <w:rFonts w:cs="Arial"/>
          <w:sz w:val="22"/>
          <w:szCs w:val="22"/>
        </w:rPr>
      </w:pPr>
      <w:r w:rsidRPr="006443AA">
        <w:rPr>
          <w:rFonts w:cs="Arial"/>
          <w:sz w:val="22"/>
          <w:szCs w:val="22"/>
        </w:rPr>
        <w:t xml:space="preserve">Sri Tapan Kumar Ghosh, </w:t>
      </w:r>
      <w:r w:rsidRPr="006443AA">
        <w:rPr>
          <w:rFonts w:cs="Arial"/>
          <w:sz w:val="22"/>
          <w:szCs w:val="22"/>
        </w:rPr>
        <w:tab/>
      </w:r>
      <w:r w:rsidRPr="006443AA">
        <w:rPr>
          <w:rFonts w:cs="Arial"/>
          <w:sz w:val="22"/>
          <w:szCs w:val="22"/>
        </w:rPr>
        <w:tab/>
        <w:t>AGM SBI, Itanagar Branch</w:t>
      </w:r>
    </w:p>
    <w:p w:rsidR="00E21ECE" w:rsidRPr="006443AA" w:rsidRDefault="00E21ECE" w:rsidP="006443AA">
      <w:pPr>
        <w:ind w:left="420"/>
        <w:jc w:val="both"/>
        <w:rPr>
          <w:rFonts w:cs="Arial"/>
          <w:sz w:val="22"/>
          <w:szCs w:val="22"/>
        </w:rPr>
      </w:pPr>
    </w:p>
    <w:p w:rsidR="00E21ECE" w:rsidRPr="006443AA" w:rsidRDefault="00E21ECE" w:rsidP="006443AA">
      <w:pPr>
        <w:numPr>
          <w:ilvl w:val="0"/>
          <w:numId w:val="1"/>
        </w:numPr>
        <w:jc w:val="both"/>
        <w:rPr>
          <w:rFonts w:cs="Arial"/>
          <w:sz w:val="22"/>
          <w:szCs w:val="22"/>
        </w:rPr>
      </w:pPr>
      <w:r w:rsidRPr="006443AA">
        <w:rPr>
          <w:rFonts w:cs="Arial"/>
          <w:sz w:val="22"/>
          <w:szCs w:val="22"/>
        </w:rPr>
        <w:t>Sri Anup Dutta,</w:t>
      </w:r>
      <w:r w:rsidR="002E19D3" w:rsidRPr="006443AA">
        <w:rPr>
          <w:rFonts w:cs="Arial"/>
          <w:sz w:val="22"/>
          <w:szCs w:val="22"/>
        </w:rPr>
        <w:t xml:space="preserve">                                 </w:t>
      </w:r>
      <w:r w:rsidRPr="006443AA">
        <w:rPr>
          <w:rFonts w:cs="Arial"/>
          <w:sz w:val="22"/>
          <w:szCs w:val="22"/>
        </w:rPr>
        <w:t xml:space="preserve"> Agm SBI</w:t>
      </w:r>
      <w:r w:rsidR="002E19D3" w:rsidRPr="006443AA">
        <w:rPr>
          <w:rFonts w:cs="Arial"/>
          <w:sz w:val="22"/>
          <w:szCs w:val="22"/>
        </w:rPr>
        <w:t xml:space="preserve">, </w:t>
      </w:r>
      <w:r w:rsidRPr="006443AA">
        <w:rPr>
          <w:rFonts w:cs="Arial"/>
          <w:sz w:val="22"/>
          <w:szCs w:val="22"/>
        </w:rPr>
        <w:t>Naharlagun Branch.</w:t>
      </w:r>
    </w:p>
    <w:p w:rsidR="00E21ECE" w:rsidRPr="006443AA" w:rsidRDefault="00E21ECE" w:rsidP="006443AA">
      <w:pPr>
        <w:ind w:left="420"/>
        <w:jc w:val="both"/>
        <w:rPr>
          <w:rFonts w:cs="Arial"/>
          <w:sz w:val="22"/>
          <w:szCs w:val="22"/>
        </w:rPr>
      </w:pPr>
    </w:p>
    <w:p w:rsidR="00E21ECE" w:rsidRPr="006443AA" w:rsidRDefault="00E21ECE" w:rsidP="006443AA">
      <w:pPr>
        <w:numPr>
          <w:ilvl w:val="0"/>
          <w:numId w:val="1"/>
        </w:numPr>
        <w:jc w:val="both"/>
        <w:rPr>
          <w:rFonts w:cs="Arial"/>
          <w:sz w:val="22"/>
          <w:szCs w:val="22"/>
        </w:rPr>
      </w:pPr>
      <w:r w:rsidRPr="006443AA">
        <w:rPr>
          <w:rFonts w:cs="Arial"/>
          <w:sz w:val="22"/>
          <w:szCs w:val="22"/>
        </w:rPr>
        <w:t>Distinguished Guest from various Govt Deptt.</w:t>
      </w:r>
      <w:r w:rsidR="002E19D3" w:rsidRPr="006443AA">
        <w:rPr>
          <w:rFonts w:cs="Arial"/>
          <w:sz w:val="22"/>
          <w:szCs w:val="22"/>
        </w:rPr>
        <w:t>,</w:t>
      </w:r>
      <w:r w:rsidRPr="006443AA">
        <w:rPr>
          <w:rFonts w:cs="Arial"/>
          <w:sz w:val="22"/>
          <w:szCs w:val="22"/>
        </w:rPr>
        <w:t xml:space="preserve"> </w:t>
      </w:r>
      <w:r w:rsidR="00955C56" w:rsidRPr="006443AA">
        <w:rPr>
          <w:rFonts w:cs="Arial"/>
          <w:sz w:val="22"/>
          <w:szCs w:val="22"/>
        </w:rPr>
        <w:t xml:space="preserve">RBI, </w:t>
      </w:r>
      <w:r w:rsidRPr="006443AA">
        <w:rPr>
          <w:rFonts w:cs="Arial"/>
          <w:sz w:val="22"/>
          <w:szCs w:val="22"/>
        </w:rPr>
        <w:t>NABARD, BSNL.</w:t>
      </w:r>
    </w:p>
    <w:p w:rsidR="00E21ECE" w:rsidRPr="006443AA" w:rsidRDefault="00E21ECE" w:rsidP="006443AA">
      <w:pPr>
        <w:ind w:left="420"/>
        <w:jc w:val="both"/>
        <w:rPr>
          <w:rFonts w:cs="Arial"/>
          <w:sz w:val="22"/>
          <w:szCs w:val="22"/>
        </w:rPr>
      </w:pPr>
    </w:p>
    <w:p w:rsidR="00E21ECE" w:rsidRPr="006443AA" w:rsidRDefault="00E21ECE" w:rsidP="006443AA">
      <w:pPr>
        <w:numPr>
          <w:ilvl w:val="0"/>
          <w:numId w:val="1"/>
        </w:numPr>
        <w:jc w:val="both"/>
        <w:rPr>
          <w:rFonts w:cs="Arial"/>
          <w:sz w:val="22"/>
          <w:szCs w:val="22"/>
        </w:rPr>
      </w:pPr>
      <w:r w:rsidRPr="006443AA">
        <w:rPr>
          <w:rFonts w:cs="Arial"/>
          <w:sz w:val="22"/>
          <w:szCs w:val="22"/>
        </w:rPr>
        <w:t>Representatives of Banks and Postal Deptt.</w:t>
      </w:r>
    </w:p>
    <w:p w:rsidR="00E21ECE" w:rsidRPr="006443AA" w:rsidRDefault="00E21ECE" w:rsidP="006443AA">
      <w:pPr>
        <w:jc w:val="both"/>
        <w:rPr>
          <w:rFonts w:cs="Arial"/>
          <w:sz w:val="22"/>
          <w:szCs w:val="22"/>
        </w:rPr>
      </w:pPr>
    </w:p>
    <w:p w:rsidR="00E21ECE" w:rsidRPr="006443AA" w:rsidRDefault="00E21ECE" w:rsidP="006443AA">
      <w:pPr>
        <w:jc w:val="both"/>
        <w:rPr>
          <w:rFonts w:cs="Arial"/>
          <w:sz w:val="22"/>
          <w:szCs w:val="22"/>
        </w:rPr>
      </w:pPr>
    </w:p>
    <w:p w:rsidR="00E21ECE" w:rsidRDefault="00E21ECE" w:rsidP="007B5BD2">
      <w:pPr>
        <w:spacing w:line="360" w:lineRule="auto"/>
        <w:jc w:val="both"/>
      </w:pPr>
    </w:p>
    <w:p w:rsidR="003B3D5D" w:rsidRDefault="00303C91" w:rsidP="007B5BD2">
      <w:pPr>
        <w:jc w:val="both"/>
      </w:pPr>
    </w:p>
    <w:sectPr w:rsidR="003B3D5D" w:rsidSect="004B1E35">
      <w:headerReference w:type="even" r:id="rId7"/>
      <w:headerReference w:type="default" r:id="rId8"/>
      <w:footerReference w:type="even" r:id="rId9"/>
      <w:footerReference w:type="default" r:id="rId10"/>
      <w:headerReference w:type="first" r:id="rId11"/>
      <w:footerReference w:type="first" r:id="rId12"/>
      <w:pgSz w:w="12240" w:h="15840"/>
      <w:pgMar w:top="1134" w:right="1134" w:bottom="1134" w:left="1134" w:header="720" w:footer="720" w:gutter="0"/>
      <w:pgNumType w:start="7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3C91" w:rsidRDefault="00303C91" w:rsidP="006443AA">
      <w:r>
        <w:separator/>
      </w:r>
    </w:p>
  </w:endnote>
  <w:endnote w:type="continuationSeparator" w:id="1">
    <w:p w:rsidR="00303C91" w:rsidRDefault="00303C91" w:rsidP="006443A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7A4B" w:rsidRDefault="00037A4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3AA" w:rsidRDefault="006443AA">
    <w:pPr>
      <w:pStyle w:val="Footer"/>
    </w:pPr>
  </w:p>
  <w:p w:rsidR="006443AA" w:rsidRDefault="006443A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7A4B" w:rsidRDefault="00037A4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3C91" w:rsidRDefault="00303C91" w:rsidP="006443AA">
      <w:r>
        <w:separator/>
      </w:r>
    </w:p>
  </w:footnote>
  <w:footnote w:type="continuationSeparator" w:id="1">
    <w:p w:rsidR="00303C91" w:rsidRDefault="00303C91" w:rsidP="006443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7A4B" w:rsidRDefault="00037A4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152395"/>
      <w:docPartObj>
        <w:docPartGallery w:val="Page Numbers (Top of Page)"/>
        <w:docPartUnique/>
      </w:docPartObj>
    </w:sdtPr>
    <w:sdtContent>
      <w:p w:rsidR="006443AA" w:rsidRDefault="00B23A7E">
        <w:pPr>
          <w:pStyle w:val="Header"/>
          <w:jc w:val="center"/>
        </w:pPr>
        <w:r w:rsidRPr="00037A4B">
          <w:rPr>
            <w:b/>
          </w:rPr>
          <w:fldChar w:fldCharType="begin"/>
        </w:r>
        <w:r w:rsidRPr="00037A4B">
          <w:rPr>
            <w:b/>
          </w:rPr>
          <w:instrText xml:space="preserve"> PAGE   \* MERGEFORMAT </w:instrText>
        </w:r>
        <w:r w:rsidRPr="00037A4B">
          <w:rPr>
            <w:b/>
          </w:rPr>
          <w:fldChar w:fldCharType="separate"/>
        </w:r>
        <w:r w:rsidR="00037A4B">
          <w:rPr>
            <w:b/>
            <w:noProof/>
          </w:rPr>
          <w:t>71</w:t>
        </w:r>
        <w:r w:rsidRPr="00037A4B">
          <w:rPr>
            <w:b/>
          </w:rPr>
          <w:fldChar w:fldCharType="end"/>
        </w:r>
      </w:p>
    </w:sdtContent>
  </w:sdt>
  <w:p w:rsidR="006443AA" w:rsidRDefault="006443A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7A4B" w:rsidRDefault="00037A4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420"/>
        </w:tabs>
        <w:ind w:left="420" w:hanging="420"/>
      </w:pPr>
    </w:lvl>
    <w:lvl w:ilvl="1">
      <w:start w:val="1"/>
      <w:numFmt w:val="decimal"/>
      <w:lvlText w:val="%2."/>
      <w:lvlJc w:val="left"/>
      <w:pPr>
        <w:tabs>
          <w:tab w:val="num" w:pos="840"/>
        </w:tabs>
        <w:ind w:left="840" w:hanging="420"/>
      </w:pPr>
    </w:lvl>
    <w:lvl w:ilvl="2">
      <w:start w:val="1"/>
      <w:numFmt w:val="decimal"/>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decimal"/>
      <w:lvlText w:val="%5."/>
      <w:lvlJc w:val="left"/>
      <w:pPr>
        <w:tabs>
          <w:tab w:val="num" w:pos="2100"/>
        </w:tabs>
        <w:ind w:left="2100" w:hanging="420"/>
      </w:pPr>
    </w:lvl>
    <w:lvl w:ilvl="5">
      <w:start w:val="1"/>
      <w:numFmt w:val="decimal"/>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decimal"/>
      <w:lvlText w:val="%8."/>
      <w:lvlJc w:val="left"/>
      <w:pPr>
        <w:tabs>
          <w:tab w:val="num" w:pos="3360"/>
        </w:tabs>
        <w:ind w:left="3360" w:hanging="420"/>
      </w:pPr>
    </w:lvl>
    <w:lvl w:ilvl="8">
      <w:start w:val="1"/>
      <w:numFmt w:val="decimal"/>
      <w:lvlText w:val="%9."/>
      <w:lvlJc w:val="left"/>
      <w:pPr>
        <w:tabs>
          <w:tab w:val="num" w:pos="3780"/>
        </w:tabs>
        <w:ind w:left="3780" w:hanging="420"/>
      </w:pPr>
    </w:lvl>
  </w:abstractNum>
  <w:abstractNum w:abstractNumId="1">
    <w:nsid w:val="00000002"/>
    <w:multiLevelType w:val="multilevel"/>
    <w:tmpl w:val="00000002"/>
    <w:lvl w:ilvl="0">
      <w:start w:val="1"/>
      <w:numFmt w:val="decimal"/>
      <w:lvlText w:val="%1."/>
      <w:lvlJc w:val="left"/>
      <w:pPr>
        <w:tabs>
          <w:tab w:val="num" w:pos="420"/>
        </w:tabs>
        <w:ind w:left="420" w:hanging="420"/>
      </w:pPr>
    </w:lvl>
    <w:lvl w:ilvl="1">
      <w:start w:val="1"/>
      <w:numFmt w:val="decimal"/>
      <w:lvlText w:val="%2."/>
      <w:lvlJc w:val="left"/>
      <w:pPr>
        <w:tabs>
          <w:tab w:val="num" w:pos="840"/>
        </w:tabs>
        <w:ind w:left="840" w:hanging="420"/>
      </w:pPr>
    </w:lvl>
    <w:lvl w:ilvl="2">
      <w:start w:val="1"/>
      <w:numFmt w:val="decimal"/>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decimal"/>
      <w:lvlText w:val="%5."/>
      <w:lvlJc w:val="left"/>
      <w:pPr>
        <w:tabs>
          <w:tab w:val="num" w:pos="2100"/>
        </w:tabs>
        <w:ind w:left="2100" w:hanging="420"/>
      </w:pPr>
    </w:lvl>
    <w:lvl w:ilvl="5">
      <w:start w:val="1"/>
      <w:numFmt w:val="decimal"/>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decimal"/>
      <w:lvlText w:val="%8."/>
      <w:lvlJc w:val="left"/>
      <w:pPr>
        <w:tabs>
          <w:tab w:val="num" w:pos="3360"/>
        </w:tabs>
        <w:ind w:left="3360" w:hanging="420"/>
      </w:pPr>
    </w:lvl>
    <w:lvl w:ilvl="8">
      <w:start w:val="1"/>
      <w:numFmt w:val="decimal"/>
      <w:lvlText w:val="%9."/>
      <w:lvlJc w:val="left"/>
      <w:pPr>
        <w:tabs>
          <w:tab w:val="num" w:pos="3780"/>
        </w:tabs>
        <w:ind w:left="3780" w:hanging="420"/>
      </w:pPr>
    </w:lvl>
  </w:abstractNum>
  <w:abstractNum w:abstractNumId="2">
    <w:nsid w:val="00000003"/>
    <w:multiLevelType w:val="multilevel"/>
    <w:tmpl w:val="00000003"/>
    <w:lvl w:ilvl="0">
      <w:start w:val="1"/>
      <w:numFmt w:val="decimal"/>
      <w:lvlText w:val="%1."/>
      <w:lvlJc w:val="left"/>
      <w:pPr>
        <w:tabs>
          <w:tab w:val="num" w:pos="420"/>
        </w:tabs>
        <w:ind w:left="420" w:hanging="420"/>
      </w:pPr>
    </w:lvl>
    <w:lvl w:ilvl="1">
      <w:start w:val="1"/>
      <w:numFmt w:val="decimal"/>
      <w:lvlText w:val="%2."/>
      <w:lvlJc w:val="left"/>
      <w:pPr>
        <w:tabs>
          <w:tab w:val="num" w:pos="840"/>
        </w:tabs>
        <w:ind w:left="840" w:hanging="420"/>
      </w:pPr>
    </w:lvl>
    <w:lvl w:ilvl="2">
      <w:start w:val="1"/>
      <w:numFmt w:val="decimal"/>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decimal"/>
      <w:lvlText w:val="%5."/>
      <w:lvlJc w:val="left"/>
      <w:pPr>
        <w:tabs>
          <w:tab w:val="num" w:pos="2100"/>
        </w:tabs>
        <w:ind w:left="2100" w:hanging="420"/>
      </w:pPr>
    </w:lvl>
    <w:lvl w:ilvl="5">
      <w:start w:val="1"/>
      <w:numFmt w:val="decimal"/>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decimal"/>
      <w:lvlText w:val="%8."/>
      <w:lvlJc w:val="left"/>
      <w:pPr>
        <w:tabs>
          <w:tab w:val="num" w:pos="3360"/>
        </w:tabs>
        <w:ind w:left="3360" w:hanging="420"/>
      </w:pPr>
    </w:lvl>
    <w:lvl w:ilvl="8">
      <w:start w:val="1"/>
      <w:numFmt w:val="decimal"/>
      <w:lvlText w:val="%9."/>
      <w:lvlJc w:val="left"/>
      <w:pPr>
        <w:tabs>
          <w:tab w:val="num" w:pos="3780"/>
        </w:tabs>
        <w:ind w:left="3780" w:hanging="420"/>
      </w:pPr>
    </w:lvl>
  </w:abstractNum>
  <w:abstractNum w:abstractNumId="3">
    <w:nsid w:val="00000004"/>
    <w:multiLevelType w:val="multilevel"/>
    <w:tmpl w:val="00000004"/>
    <w:lvl w:ilvl="0">
      <w:start w:val="2"/>
      <w:numFmt w:val="decimal"/>
      <w:lvlText w:val="%1."/>
      <w:lvlJc w:val="left"/>
      <w:pPr>
        <w:tabs>
          <w:tab w:val="num" w:pos="420"/>
        </w:tabs>
        <w:ind w:left="420" w:hanging="420"/>
      </w:pPr>
    </w:lvl>
    <w:lvl w:ilvl="1">
      <w:start w:val="1"/>
      <w:numFmt w:val="decimal"/>
      <w:lvlText w:val="%2."/>
      <w:lvlJc w:val="left"/>
      <w:pPr>
        <w:tabs>
          <w:tab w:val="num" w:pos="840"/>
        </w:tabs>
        <w:ind w:left="840" w:hanging="420"/>
      </w:pPr>
    </w:lvl>
    <w:lvl w:ilvl="2">
      <w:start w:val="1"/>
      <w:numFmt w:val="decimal"/>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decimal"/>
      <w:lvlText w:val="%5."/>
      <w:lvlJc w:val="left"/>
      <w:pPr>
        <w:tabs>
          <w:tab w:val="num" w:pos="2100"/>
        </w:tabs>
        <w:ind w:left="2100" w:hanging="420"/>
      </w:pPr>
    </w:lvl>
    <w:lvl w:ilvl="5">
      <w:start w:val="1"/>
      <w:numFmt w:val="decimal"/>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decimal"/>
      <w:lvlText w:val="%8."/>
      <w:lvlJc w:val="left"/>
      <w:pPr>
        <w:tabs>
          <w:tab w:val="num" w:pos="3360"/>
        </w:tabs>
        <w:ind w:left="3360" w:hanging="420"/>
      </w:pPr>
    </w:lvl>
    <w:lvl w:ilvl="8">
      <w:start w:val="1"/>
      <w:numFmt w:val="decimal"/>
      <w:lvlText w:val="%9."/>
      <w:lvlJc w:val="left"/>
      <w:pPr>
        <w:tabs>
          <w:tab w:val="num" w:pos="3780"/>
        </w:tabs>
        <w:ind w:left="3780" w:hanging="420"/>
      </w:pPr>
    </w:lvl>
  </w:abstractNum>
  <w:abstractNum w:abstractNumId="4">
    <w:nsid w:val="00000005"/>
    <w:multiLevelType w:val="multilevel"/>
    <w:tmpl w:val="00000005"/>
    <w:lvl w:ilvl="0">
      <w:start w:val="4"/>
      <w:numFmt w:val="decimal"/>
      <w:lvlText w:val="%1."/>
      <w:lvlJc w:val="left"/>
      <w:pPr>
        <w:tabs>
          <w:tab w:val="num" w:pos="420"/>
        </w:tabs>
        <w:ind w:left="420" w:hanging="420"/>
      </w:pPr>
    </w:lvl>
    <w:lvl w:ilvl="1">
      <w:start w:val="1"/>
      <w:numFmt w:val="decimal"/>
      <w:lvlText w:val="%2."/>
      <w:lvlJc w:val="left"/>
      <w:pPr>
        <w:tabs>
          <w:tab w:val="num" w:pos="840"/>
        </w:tabs>
        <w:ind w:left="840" w:hanging="420"/>
      </w:pPr>
    </w:lvl>
    <w:lvl w:ilvl="2">
      <w:start w:val="1"/>
      <w:numFmt w:val="decimal"/>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decimal"/>
      <w:lvlText w:val="%5."/>
      <w:lvlJc w:val="left"/>
      <w:pPr>
        <w:tabs>
          <w:tab w:val="num" w:pos="2100"/>
        </w:tabs>
        <w:ind w:left="2100" w:hanging="420"/>
      </w:pPr>
    </w:lvl>
    <w:lvl w:ilvl="5">
      <w:start w:val="1"/>
      <w:numFmt w:val="decimal"/>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decimal"/>
      <w:lvlText w:val="%8."/>
      <w:lvlJc w:val="left"/>
      <w:pPr>
        <w:tabs>
          <w:tab w:val="num" w:pos="3360"/>
        </w:tabs>
        <w:ind w:left="3360" w:hanging="420"/>
      </w:pPr>
    </w:lvl>
    <w:lvl w:ilvl="8">
      <w:start w:val="1"/>
      <w:numFmt w:val="decimal"/>
      <w:lvlText w:val="%9."/>
      <w:lvlJc w:val="left"/>
      <w:pPr>
        <w:tabs>
          <w:tab w:val="num" w:pos="3780"/>
        </w:tabs>
        <w:ind w:left="3780" w:hanging="42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5122"/>
  </w:hdrShapeDefaults>
  <w:footnotePr>
    <w:footnote w:id="0"/>
    <w:footnote w:id="1"/>
  </w:footnotePr>
  <w:endnotePr>
    <w:endnote w:id="0"/>
    <w:endnote w:id="1"/>
  </w:endnotePr>
  <w:compat/>
  <w:rsids>
    <w:rsidRoot w:val="00E21ECE"/>
    <w:rsid w:val="00037A4B"/>
    <w:rsid w:val="001C48C7"/>
    <w:rsid w:val="002E19D3"/>
    <w:rsid w:val="00303C91"/>
    <w:rsid w:val="00375725"/>
    <w:rsid w:val="004B1E35"/>
    <w:rsid w:val="005B285C"/>
    <w:rsid w:val="006443AA"/>
    <w:rsid w:val="0073473A"/>
    <w:rsid w:val="00780633"/>
    <w:rsid w:val="007B5BD2"/>
    <w:rsid w:val="00955C56"/>
    <w:rsid w:val="00B23A7E"/>
    <w:rsid w:val="00C95D48"/>
    <w:rsid w:val="00CA2951"/>
    <w:rsid w:val="00E21E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1ECE"/>
    <w:pPr>
      <w:widowControl w:val="0"/>
      <w:suppressAutoHyphens/>
      <w:spacing w:after="0" w:line="240" w:lineRule="auto"/>
    </w:pPr>
    <w:rPr>
      <w:rFonts w:ascii="Arial" w:eastAsia="Arial Unicode MS" w:hAnsi="Arial" w:cs="Times New Roman"/>
      <w:kern w:val="1"/>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B5BD2"/>
    <w:pPr>
      <w:widowControl w:val="0"/>
      <w:suppressAutoHyphens/>
      <w:spacing w:after="0" w:line="240" w:lineRule="auto"/>
    </w:pPr>
    <w:rPr>
      <w:rFonts w:ascii="Arial" w:eastAsia="Arial Unicode MS" w:hAnsi="Arial" w:cs="Times New Roman"/>
      <w:kern w:val="1"/>
      <w:sz w:val="24"/>
      <w:szCs w:val="24"/>
      <w:lang w:val="en-US"/>
    </w:rPr>
  </w:style>
  <w:style w:type="paragraph" w:styleId="Header">
    <w:name w:val="header"/>
    <w:basedOn w:val="Normal"/>
    <w:link w:val="HeaderChar"/>
    <w:uiPriority w:val="99"/>
    <w:unhideWhenUsed/>
    <w:rsid w:val="006443AA"/>
    <w:pPr>
      <w:tabs>
        <w:tab w:val="center" w:pos="4513"/>
        <w:tab w:val="right" w:pos="9026"/>
      </w:tabs>
    </w:pPr>
  </w:style>
  <w:style w:type="character" w:customStyle="1" w:styleId="HeaderChar">
    <w:name w:val="Header Char"/>
    <w:basedOn w:val="DefaultParagraphFont"/>
    <w:link w:val="Header"/>
    <w:uiPriority w:val="99"/>
    <w:rsid w:val="006443AA"/>
    <w:rPr>
      <w:rFonts w:ascii="Arial" w:eastAsia="Arial Unicode MS" w:hAnsi="Arial" w:cs="Times New Roman"/>
      <w:kern w:val="1"/>
      <w:sz w:val="24"/>
      <w:szCs w:val="24"/>
      <w:lang w:val="en-US"/>
    </w:rPr>
  </w:style>
  <w:style w:type="paragraph" w:styleId="Footer">
    <w:name w:val="footer"/>
    <w:basedOn w:val="Normal"/>
    <w:link w:val="FooterChar"/>
    <w:uiPriority w:val="99"/>
    <w:unhideWhenUsed/>
    <w:rsid w:val="006443AA"/>
    <w:pPr>
      <w:tabs>
        <w:tab w:val="center" w:pos="4513"/>
        <w:tab w:val="right" w:pos="9026"/>
      </w:tabs>
    </w:pPr>
  </w:style>
  <w:style w:type="character" w:customStyle="1" w:styleId="FooterChar">
    <w:name w:val="Footer Char"/>
    <w:basedOn w:val="DefaultParagraphFont"/>
    <w:link w:val="Footer"/>
    <w:uiPriority w:val="99"/>
    <w:rsid w:val="006443AA"/>
    <w:rPr>
      <w:rFonts w:ascii="Arial" w:eastAsia="Arial Unicode MS" w:hAnsi="Arial" w:cs="Times New Roman"/>
      <w:kern w:val="1"/>
      <w:sz w:val="24"/>
      <w:szCs w:val="24"/>
      <w:lang w:val="en-US"/>
    </w:rPr>
  </w:style>
  <w:style w:type="paragraph" w:styleId="BalloonText">
    <w:name w:val="Balloon Text"/>
    <w:basedOn w:val="Normal"/>
    <w:link w:val="BalloonTextChar"/>
    <w:uiPriority w:val="99"/>
    <w:semiHidden/>
    <w:unhideWhenUsed/>
    <w:rsid w:val="006443AA"/>
    <w:rPr>
      <w:rFonts w:ascii="Tahoma" w:hAnsi="Tahoma" w:cs="Tahoma"/>
      <w:sz w:val="16"/>
      <w:szCs w:val="16"/>
    </w:rPr>
  </w:style>
  <w:style w:type="character" w:customStyle="1" w:styleId="BalloonTextChar">
    <w:name w:val="Balloon Text Char"/>
    <w:basedOn w:val="DefaultParagraphFont"/>
    <w:link w:val="BalloonText"/>
    <w:uiPriority w:val="99"/>
    <w:semiHidden/>
    <w:rsid w:val="006443AA"/>
    <w:rPr>
      <w:rFonts w:ascii="Tahoma" w:eastAsia="Arial Unicode MS" w:hAnsi="Tahoma" w:cs="Tahoma"/>
      <w:kern w:val="1"/>
      <w:sz w:val="16"/>
      <w:szCs w:val="16"/>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5</Pages>
  <Words>1943</Words>
  <Characters>11079</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 LB ITA</dc:creator>
  <cp:lastModifiedBy>Windows User</cp:lastModifiedBy>
  <cp:revision>11</cp:revision>
  <cp:lastPrinted>2019-04-04T12:21:00Z</cp:lastPrinted>
  <dcterms:created xsi:type="dcterms:W3CDTF">2019-04-04T11:21:00Z</dcterms:created>
  <dcterms:modified xsi:type="dcterms:W3CDTF">2019-06-06T06:57:00Z</dcterms:modified>
</cp:coreProperties>
</file>